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75. rocznica </w:t>
      </w:r>
      <w:r w:rsidR="00982F35">
        <w:rPr>
          <w:rFonts w:cs="Calibri"/>
          <w:color w:val="000000"/>
          <w:lang w:val="pl-PL"/>
        </w:rPr>
        <w:t>P</w:t>
      </w:r>
      <w:r w:rsidRPr="0043124B">
        <w:rPr>
          <w:rFonts w:cs="Calibri"/>
          <w:color w:val="000000"/>
          <w:lang w:val="pl-PL"/>
        </w:rPr>
        <w:t xml:space="preserve">owstania </w:t>
      </w:r>
      <w:r w:rsidR="00982F35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>arszawskiego</w:t>
      </w:r>
      <w:bookmarkStart w:id="0" w:name="_GoBack"/>
      <w:bookmarkEnd w:id="0"/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  <w:r w:rsidRPr="0043124B">
        <w:rPr>
          <w:rFonts w:cs="Calibri"/>
          <w:b/>
          <w:bCs/>
          <w:color w:val="000000"/>
          <w:lang w:val="pl-PL"/>
        </w:rPr>
        <w:t>MDR SACHSEN</w:t>
      </w:r>
    </w:p>
    <w:p w:rsidR="00057FF8" w:rsidRPr="0043124B" w:rsidRDefault="00982F35" w:rsidP="00D810C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p</w:t>
      </w:r>
      <w:r w:rsidR="00057FF8" w:rsidRPr="0043124B">
        <w:rPr>
          <w:rFonts w:cs="Calibri"/>
          <w:color w:val="000000"/>
          <w:lang w:val="pl-PL"/>
        </w:rPr>
        <w:t>od redakcją Jany Große</w:t>
      </w: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250248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Tragiczni bohaterowie</w:t>
      </w:r>
      <w:r w:rsidR="00982F35">
        <w:rPr>
          <w:rFonts w:cs="Calibri"/>
          <w:b/>
          <w:color w:val="000000"/>
          <w:lang w:val="pl-PL"/>
        </w:rPr>
        <w:t>.</w:t>
      </w:r>
      <w:r w:rsidRPr="0043124B">
        <w:rPr>
          <w:rFonts w:cs="Calibri"/>
          <w:b/>
          <w:color w:val="000000"/>
          <w:lang w:val="pl-PL"/>
        </w:rPr>
        <w:t xml:space="preserve"> </w:t>
      </w:r>
    </w:p>
    <w:p w:rsidR="00057FF8" w:rsidRPr="0043124B" w:rsidRDefault="00057FF8" w:rsidP="00250248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Dzieci walczące w </w:t>
      </w:r>
      <w:r w:rsidR="00982F35">
        <w:rPr>
          <w:rFonts w:cs="Calibri"/>
          <w:b/>
          <w:color w:val="000000"/>
          <w:lang w:val="pl-PL"/>
        </w:rPr>
        <w:t>P</w:t>
      </w:r>
      <w:r w:rsidRPr="0043124B">
        <w:rPr>
          <w:rFonts w:cs="Calibri"/>
          <w:b/>
          <w:color w:val="000000"/>
          <w:lang w:val="pl-PL"/>
        </w:rPr>
        <w:t xml:space="preserve">owstaniu </w:t>
      </w:r>
      <w:r w:rsidR="00982F35">
        <w:rPr>
          <w:rFonts w:cs="Calibri"/>
          <w:b/>
          <w:color w:val="000000"/>
          <w:lang w:val="pl-PL"/>
        </w:rPr>
        <w:t>W</w:t>
      </w:r>
      <w:r w:rsidRPr="0043124B">
        <w:rPr>
          <w:rFonts w:cs="Calibri"/>
          <w:b/>
          <w:color w:val="000000"/>
          <w:lang w:val="pl-PL"/>
        </w:rPr>
        <w:t>arszawskim</w:t>
      </w:r>
    </w:p>
    <w:p w:rsidR="00057FF8" w:rsidRPr="0043124B" w:rsidRDefault="00057FF8" w:rsidP="00D810C4">
      <w:pPr>
        <w:pStyle w:val="KeinLeerraum"/>
        <w:spacing w:line="276" w:lineRule="auto"/>
        <w:rPr>
          <w:rFonts w:cs="Calibri"/>
          <w:color w:val="000000"/>
          <w:sz w:val="24"/>
          <w:szCs w:val="24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autor</w:t>
      </w:r>
      <w:r w:rsidR="00982F35">
        <w:rPr>
          <w:rFonts w:cs="Calibri"/>
          <w:color w:val="000000"/>
          <w:lang w:val="pl-PL"/>
        </w:rPr>
        <w:t>stwa</w:t>
      </w:r>
      <w:r w:rsidRPr="0043124B">
        <w:rPr>
          <w:rFonts w:cs="Calibri"/>
          <w:color w:val="000000"/>
          <w:lang w:val="pl-PL"/>
        </w:rPr>
        <w:t xml:space="preserve"> Holger</w:t>
      </w:r>
      <w:r w:rsidR="00982F35">
        <w:rPr>
          <w:rFonts w:cs="Calibri"/>
          <w:color w:val="000000"/>
          <w:lang w:val="pl-PL"/>
        </w:rPr>
        <w:t>a</w:t>
      </w:r>
      <w:r w:rsidRPr="0043124B">
        <w:rPr>
          <w:rFonts w:cs="Calibri"/>
          <w:color w:val="000000"/>
          <w:lang w:val="pl-PL"/>
        </w:rPr>
        <w:t xml:space="preserve"> Lühmann</w:t>
      </w:r>
      <w:r w:rsidR="00982F35">
        <w:rPr>
          <w:rFonts w:cs="Calibri"/>
          <w:color w:val="000000"/>
          <w:lang w:val="pl-PL"/>
        </w:rPr>
        <w:t>a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br w:type="page"/>
      </w:r>
    </w:p>
    <w:p w:rsidR="00057FF8" w:rsidRPr="0043124B" w:rsidRDefault="00057FF8" w:rsidP="00250248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1. Wprowadzenie</w:t>
      </w:r>
    </w:p>
    <w:p w:rsidR="00057FF8" w:rsidRPr="0043124B" w:rsidRDefault="00057FF8" w:rsidP="00250248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982F35" w:rsidP="00250248">
      <w:pPr>
        <w:spacing w:line="276" w:lineRule="auto"/>
        <w:rPr>
          <w:rFonts w:cs="Calibri"/>
          <w:b/>
          <w:color w:val="000000"/>
          <w:lang w:val="pl-PL"/>
        </w:rPr>
      </w:pPr>
      <w:r>
        <w:rPr>
          <w:rFonts w:cs="Calibri"/>
          <w:b/>
          <w:color w:val="000000"/>
          <w:lang w:val="pl-PL"/>
        </w:rPr>
        <w:t>Audycja</w:t>
      </w:r>
      <w:r w:rsidR="00057FF8" w:rsidRPr="00C40626">
        <w:rPr>
          <w:rFonts w:cs="Calibri"/>
          <w:b/>
          <w:color w:val="000000"/>
          <w:lang w:val="pl-PL"/>
        </w:rPr>
        <w:t xml:space="preserve"> </w:t>
      </w:r>
      <w:r w:rsidR="00057FF8" w:rsidRPr="00C40626">
        <w:rPr>
          <w:rFonts w:cs="Calibri"/>
          <w:b/>
          <w:i/>
          <w:color w:val="000000"/>
          <w:lang w:val="pl-PL"/>
        </w:rPr>
        <w:t>Mensch Nachbar</w:t>
      </w:r>
      <w:r w:rsidR="00057FF8" w:rsidRPr="00C40626">
        <w:rPr>
          <w:rFonts w:cs="Calibri"/>
          <w:b/>
          <w:color w:val="000000"/>
          <w:lang w:val="pl-PL"/>
        </w:rPr>
        <w:t xml:space="preserve"> [</w:t>
      </w:r>
      <w:r w:rsidR="00057FF8" w:rsidRPr="00982F35">
        <w:rPr>
          <w:rFonts w:cs="Calibri"/>
          <w:b/>
          <w:i/>
          <w:color w:val="000000"/>
          <w:lang w:val="pl-PL"/>
        </w:rPr>
        <w:t>Człowiek</w:t>
      </w:r>
      <w:r w:rsidRPr="00982F35">
        <w:rPr>
          <w:rFonts w:cs="Calibri"/>
          <w:b/>
          <w:i/>
          <w:color w:val="000000"/>
          <w:lang w:val="pl-PL"/>
        </w:rPr>
        <w:t xml:space="preserve"> – </w:t>
      </w:r>
      <w:r w:rsidR="00057FF8" w:rsidRPr="00982F35">
        <w:rPr>
          <w:rFonts w:cs="Calibri"/>
          <w:b/>
          <w:i/>
          <w:color w:val="000000"/>
          <w:lang w:val="pl-PL"/>
        </w:rPr>
        <w:t>sąsiad</w:t>
      </w:r>
      <w:r w:rsidR="00057FF8" w:rsidRPr="00C40626">
        <w:rPr>
          <w:rFonts w:cs="Calibri"/>
          <w:b/>
          <w:color w:val="000000"/>
          <w:lang w:val="pl-PL"/>
        </w:rPr>
        <w:t>] dzi</w:t>
      </w:r>
      <w:r>
        <w:rPr>
          <w:rFonts w:cs="Calibri"/>
          <w:b/>
          <w:color w:val="000000"/>
          <w:lang w:val="pl-PL"/>
        </w:rPr>
        <w:t>siaj</w:t>
      </w:r>
      <w:r w:rsidR="00057FF8" w:rsidRPr="00C40626">
        <w:rPr>
          <w:rFonts w:cs="Calibri"/>
          <w:b/>
          <w:color w:val="000000"/>
          <w:lang w:val="pl-PL"/>
        </w:rPr>
        <w:t xml:space="preserve"> w całkiem innej odsłonie, </w:t>
      </w:r>
      <w:r w:rsidR="00057FF8">
        <w:rPr>
          <w:rFonts w:cs="Calibri"/>
          <w:b/>
          <w:color w:val="000000"/>
          <w:lang w:val="pl-PL"/>
        </w:rPr>
        <w:t xml:space="preserve">ponieważ na </w:t>
      </w:r>
      <w:r w:rsidR="00057FF8" w:rsidRPr="00C40626">
        <w:rPr>
          <w:rFonts w:cs="Calibri"/>
          <w:b/>
          <w:color w:val="000000"/>
          <w:lang w:val="pl-PL"/>
        </w:rPr>
        <w:t>pewne</w:t>
      </w:r>
      <w:r w:rsidR="00057FF8" w:rsidRPr="0043124B">
        <w:rPr>
          <w:rFonts w:cs="Calibri"/>
          <w:b/>
          <w:color w:val="000000"/>
          <w:lang w:val="pl-PL"/>
        </w:rPr>
        <w:t xml:space="preserve"> tematy </w:t>
      </w:r>
      <w:r>
        <w:rPr>
          <w:rFonts w:cs="Calibri"/>
          <w:b/>
          <w:color w:val="000000"/>
          <w:lang w:val="pl-PL"/>
        </w:rPr>
        <w:t xml:space="preserve">po prostu </w:t>
      </w:r>
      <w:r w:rsidR="00057FF8">
        <w:rPr>
          <w:rFonts w:cs="Calibri"/>
          <w:b/>
          <w:color w:val="000000"/>
          <w:lang w:val="pl-PL"/>
        </w:rPr>
        <w:t xml:space="preserve">potrzeba więcej </w:t>
      </w:r>
      <w:r w:rsidR="00057FF8" w:rsidRPr="0043124B">
        <w:rPr>
          <w:rFonts w:cs="Calibri"/>
          <w:b/>
          <w:color w:val="000000"/>
          <w:lang w:val="pl-PL"/>
        </w:rPr>
        <w:t xml:space="preserve">czasu. Dziś </w:t>
      </w:r>
      <w:r>
        <w:rPr>
          <w:rFonts w:cs="Calibri"/>
          <w:b/>
          <w:color w:val="000000"/>
          <w:lang w:val="pl-PL"/>
        </w:rPr>
        <w:t>poświęcimy uwagę</w:t>
      </w:r>
      <w:r w:rsidR="00057FF8" w:rsidRPr="0043124B">
        <w:rPr>
          <w:rFonts w:cs="Calibri"/>
          <w:b/>
          <w:color w:val="000000"/>
          <w:lang w:val="pl-PL"/>
        </w:rPr>
        <w:t xml:space="preserve"> wyłącznie naszy</w:t>
      </w:r>
      <w:r>
        <w:rPr>
          <w:rFonts w:cs="Calibri"/>
          <w:b/>
          <w:color w:val="000000"/>
          <w:lang w:val="pl-PL"/>
        </w:rPr>
        <w:t>m</w:t>
      </w:r>
      <w:r w:rsidR="00057FF8" w:rsidRPr="0043124B">
        <w:rPr>
          <w:rFonts w:cs="Calibri"/>
          <w:b/>
          <w:color w:val="000000"/>
          <w:lang w:val="pl-PL"/>
        </w:rPr>
        <w:t xml:space="preserve"> </w:t>
      </w:r>
      <w:r>
        <w:rPr>
          <w:rFonts w:cs="Calibri"/>
          <w:b/>
          <w:color w:val="000000"/>
          <w:lang w:val="pl-PL"/>
        </w:rPr>
        <w:t xml:space="preserve">polskim </w:t>
      </w:r>
      <w:r w:rsidR="00057FF8" w:rsidRPr="0043124B">
        <w:rPr>
          <w:rFonts w:cs="Calibri"/>
          <w:b/>
          <w:color w:val="000000"/>
          <w:lang w:val="pl-PL"/>
        </w:rPr>
        <w:t>sąsiad</w:t>
      </w:r>
      <w:r>
        <w:rPr>
          <w:rFonts w:cs="Calibri"/>
          <w:b/>
          <w:color w:val="000000"/>
          <w:lang w:val="pl-PL"/>
        </w:rPr>
        <w:t>om</w:t>
      </w:r>
      <w:r w:rsidR="00057FF8" w:rsidRPr="0043124B">
        <w:rPr>
          <w:rFonts w:cs="Calibri"/>
          <w:b/>
          <w:color w:val="000000"/>
          <w:lang w:val="pl-PL"/>
        </w:rPr>
        <w:t xml:space="preserve">. Podczas programu nie będziemy tak jak zawsze prowadzić rozmowy z kolegami z radia, tylko pozwolimy innym dojść do głosu. Chodzi o </w:t>
      </w:r>
      <w:r>
        <w:rPr>
          <w:rFonts w:cs="Calibri"/>
          <w:b/>
          <w:color w:val="000000"/>
          <w:lang w:val="pl-PL"/>
        </w:rPr>
        <w:t>P</w:t>
      </w:r>
      <w:r w:rsidR="00057FF8" w:rsidRPr="0043124B">
        <w:rPr>
          <w:rFonts w:cs="Calibri"/>
          <w:b/>
          <w:color w:val="000000"/>
          <w:lang w:val="pl-PL"/>
        </w:rPr>
        <w:t xml:space="preserve">owstanie </w:t>
      </w:r>
      <w:r>
        <w:rPr>
          <w:rFonts w:cs="Calibri"/>
          <w:b/>
          <w:color w:val="000000"/>
          <w:lang w:val="pl-PL"/>
        </w:rPr>
        <w:t>W</w:t>
      </w:r>
      <w:r w:rsidR="00057FF8" w:rsidRPr="0043124B">
        <w:rPr>
          <w:rFonts w:cs="Calibri"/>
          <w:b/>
          <w:color w:val="000000"/>
          <w:lang w:val="pl-PL"/>
        </w:rPr>
        <w:t>arszawskie, które rozpoczęło się w czwartek 75 lat temu. Był to największy i najdłuższy akt oporu podczas II Wojny Światowej</w:t>
      </w:r>
      <w:r>
        <w:rPr>
          <w:rFonts w:cs="Calibri"/>
          <w:b/>
          <w:color w:val="000000"/>
          <w:lang w:val="pl-PL"/>
        </w:rPr>
        <w:t xml:space="preserve">, skierowany </w:t>
      </w:r>
      <w:r w:rsidR="00057FF8" w:rsidRPr="0043124B">
        <w:rPr>
          <w:rFonts w:cs="Calibri"/>
          <w:b/>
          <w:color w:val="000000"/>
          <w:lang w:val="pl-PL"/>
        </w:rPr>
        <w:t>przeciwko niemiecki</w:t>
      </w:r>
      <w:r>
        <w:rPr>
          <w:rFonts w:cs="Calibri"/>
          <w:b/>
          <w:color w:val="000000"/>
          <w:lang w:val="pl-PL"/>
        </w:rPr>
        <w:t>emu</w:t>
      </w:r>
      <w:r w:rsidR="00057FF8" w:rsidRPr="0043124B">
        <w:rPr>
          <w:rFonts w:cs="Calibri"/>
          <w:b/>
          <w:color w:val="000000"/>
          <w:lang w:val="pl-PL"/>
        </w:rPr>
        <w:t xml:space="preserve"> okupanto</w:t>
      </w:r>
      <w:r>
        <w:rPr>
          <w:rFonts w:cs="Calibri"/>
          <w:b/>
          <w:color w:val="000000"/>
          <w:lang w:val="pl-PL"/>
        </w:rPr>
        <w:t>wi</w:t>
      </w:r>
      <w:r w:rsidR="00057FF8" w:rsidRPr="0043124B">
        <w:rPr>
          <w:rFonts w:cs="Calibri"/>
          <w:b/>
          <w:color w:val="000000"/>
          <w:lang w:val="pl-PL"/>
        </w:rPr>
        <w:t xml:space="preserve">. Opowiemy o ówczesnych dzieciach, które uczestniczyły w walkach i </w:t>
      </w:r>
      <w:r>
        <w:rPr>
          <w:rFonts w:cs="Calibri"/>
          <w:b/>
          <w:color w:val="000000"/>
          <w:lang w:val="pl-PL"/>
        </w:rPr>
        <w:t>któr</w:t>
      </w:r>
      <w:r w:rsidR="00787C9A">
        <w:rPr>
          <w:rFonts w:cs="Calibri"/>
          <w:b/>
          <w:color w:val="000000"/>
          <w:lang w:val="pl-PL"/>
        </w:rPr>
        <w:t xml:space="preserve">e </w:t>
      </w:r>
      <w:r w:rsidR="00057FF8" w:rsidRPr="0043124B">
        <w:rPr>
          <w:rFonts w:cs="Calibri"/>
          <w:b/>
          <w:color w:val="000000"/>
          <w:lang w:val="pl-PL"/>
        </w:rPr>
        <w:t xml:space="preserve">do dziś czci się jako bohaterów. To rozdział polskiej historii, któremu dotąd poświęcano niewiele uwagi. </w:t>
      </w:r>
      <w:r w:rsidR="00787C9A">
        <w:rPr>
          <w:rFonts w:cs="Calibri"/>
          <w:b/>
          <w:color w:val="000000"/>
          <w:lang w:val="pl-PL"/>
        </w:rPr>
        <w:t>P</w:t>
      </w:r>
      <w:r w:rsidR="00787C9A" w:rsidRPr="0043124B">
        <w:rPr>
          <w:rFonts w:cs="Calibri"/>
          <w:b/>
          <w:color w:val="000000"/>
          <w:lang w:val="pl-PL"/>
        </w:rPr>
        <w:t xml:space="preserve">owstanie </w:t>
      </w:r>
      <w:r w:rsidR="00787C9A">
        <w:rPr>
          <w:rFonts w:cs="Calibri"/>
          <w:b/>
          <w:color w:val="000000"/>
          <w:lang w:val="pl-PL"/>
        </w:rPr>
        <w:t>W</w:t>
      </w:r>
      <w:r w:rsidR="00787C9A" w:rsidRPr="0043124B">
        <w:rPr>
          <w:rFonts w:cs="Calibri"/>
          <w:b/>
          <w:color w:val="000000"/>
          <w:lang w:val="pl-PL"/>
        </w:rPr>
        <w:t>arszawskie</w:t>
      </w:r>
      <w:r w:rsidR="00787C9A">
        <w:rPr>
          <w:rFonts w:cs="Calibri"/>
          <w:b/>
          <w:color w:val="000000"/>
          <w:lang w:val="pl-PL"/>
        </w:rPr>
        <w:t xml:space="preserve"> wciąż pozostaje w naszej pamięci</w:t>
      </w:r>
      <w:r w:rsidR="00057FF8" w:rsidRPr="0043124B">
        <w:rPr>
          <w:rFonts w:cs="Calibri"/>
          <w:b/>
          <w:color w:val="000000"/>
          <w:lang w:val="pl-PL"/>
        </w:rPr>
        <w:t xml:space="preserve">. Również tutaj, w Saksonii. Dlaczego? </w:t>
      </w:r>
      <w:r w:rsidR="00787C9A">
        <w:rPr>
          <w:rFonts w:cs="Calibri"/>
          <w:b/>
          <w:color w:val="000000"/>
          <w:lang w:val="pl-PL"/>
        </w:rPr>
        <w:t>Na to pytanie odpowiemy</w:t>
      </w:r>
      <w:r w:rsidR="00057FF8" w:rsidRPr="0043124B">
        <w:rPr>
          <w:rFonts w:cs="Calibri"/>
          <w:b/>
          <w:color w:val="000000"/>
          <w:lang w:val="pl-PL"/>
        </w:rPr>
        <w:t xml:space="preserve"> w ciągu najbliższych trzydziestu minut. Tu, w programie </w:t>
      </w:r>
      <w:r w:rsidR="00057FF8" w:rsidRPr="0043124B">
        <w:rPr>
          <w:rFonts w:cs="Calibri"/>
          <w:b/>
          <w:i/>
          <w:color w:val="000000"/>
          <w:lang w:val="pl-PL"/>
        </w:rPr>
        <w:t>Mensch Nachbar</w:t>
      </w:r>
      <w:r w:rsidR="00057FF8" w:rsidRPr="0043124B">
        <w:rPr>
          <w:rFonts w:cs="Calibri"/>
          <w:b/>
          <w:color w:val="000000"/>
          <w:lang w:val="pl-PL"/>
        </w:rPr>
        <w:t xml:space="preserve"> w </w:t>
      </w:r>
      <w:r w:rsidR="00787C9A" w:rsidRPr="001A0602">
        <w:rPr>
          <w:rFonts w:cs="Calibri"/>
          <w:b/>
          <w:color w:val="000000"/>
          <w:lang w:val="pl-PL"/>
        </w:rPr>
        <w:t>Sachsenradio</w:t>
      </w:r>
      <w:r w:rsidR="00787C9A" w:rsidRPr="0043124B">
        <w:rPr>
          <w:rFonts w:cs="Calibri"/>
          <w:b/>
          <w:color w:val="000000"/>
          <w:lang w:val="pl-PL"/>
        </w:rPr>
        <w:t xml:space="preserve"> </w:t>
      </w:r>
      <w:r w:rsidR="00787C9A">
        <w:rPr>
          <w:rFonts w:cs="Calibri"/>
          <w:b/>
          <w:color w:val="000000"/>
          <w:lang w:val="pl-PL"/>
        </w:rPr>
        <w:t>[</w:t>
      </w:r>
      <w:r w:rsidR="00057FF8" w:rsidRPr="0043124B">
        <w:rPr>
          <w:rFonts w:cs="Calibri"/>
          <w:b/>
          <w:color w:val="000000"/>
          <w:lang w:val="pl-PL"/>
        </w:rPr>
        <w:t>Radio</w:t>
      </w:r>
      <w:r w:rsidR="00787C9A">
        <w:rPr>
          <w:rFonts w:cs="Calibri"/>
          <w:b/>
          <w:color w:val="000000"/>
          <w:lang w:val="pl-PL"/>
        </w:rPr>
        <w:t xml:space="preserve"> Saksonia]</w:t>
      </w:r>
      <w:r w:rsidR="00057FF8" w:rsidRPr="0043124B">
        <w:rPr>
          <w:rFonts w:cs="Calibri"/>
          <w:b/>
          <w:color w:val="000000"/>
          <w:lang w:val="pl-PL"/>
        </w:rPr>
        <w:t>.</w:t>
      </w:r>
    </w:p>
    <w:p w:rsidR="00057FF8" w:rsidRPr="0043124B" w:rsidRDefault="00057FF8" w:rsidP="00250248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19426B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Tragiczni bohaterowie. Dzieci walczące w powstaniu warszawskim</w:t>
      </w:r>
    </w:p>
    <w:p w:rsidR="00057FF8" w:rsidRPr="00784839" w:rsidRDefault="00057FF8" w:rsidP="00250248">
      <w:pPr>
        <w:spacing w:line="276" w:lineRule="auto"/>
        <w:rPr>
          <w:rFonts w:cs="Calibri"/>
          <w:color w:val="000000"/>
        </w:rPr>
      </w:pPr>
      <w:r w:rsidRPr="00784839">
        <w:rPr>
          <w:rFonts w:cs="Calibri"/>
          <w:color w:val="000000"/>
        </w:rPr>
        <w:t>Seria reportażowa Holgera Lühmanna</w:t>
      </w:r>
    </w:p>
    <w:p w:rsidR="00057FF8" w:rsidRPr="00784839" w:rsidRDefault="00057FF8" w:rsidP="00D810C4">
      <w:pPr>
        <w:spacing w:line="276" w:lineRule="auto"/>
        <w:rPr>
          <w:rFonts w:cs="Calibri"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</w:rPr>
      </w:pPr>
    </w:p>
    <w:p w:rsidR="00057FF8" w:rsidRPr="00784839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784839">
        <w:rPr>
          <w:rFonts w:cs="Calibri"/>
          <w:b/>
          <w:color w:val="000000"/>
          <w:lang w:val="pl-PL"/>
        </w:rPr>
        <w:t xml:space="preserve">2. </w:t>
      </w:r>
      <w:r w:rsidR="00784839" w:rsidRPr="00784839">
        <w:rPr>
          <w:rFonts w:cs="Calibri"/>
          <w:b/>
          <w:color w:val="000000"/>
          <w:lang w:val="pl-PL"/>
        </w:rPr>
        <w:t>Audycja</w:t>
      </w:r>
    </w:p>
    <w:p w:rsidR="00057FF8" w:rsidRPr="00784839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250248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Słucha</w:t>
      </w:r>
      <w:r w:rsidR="00784839">
        <w:rPr>
          <w:rFonts w:cs="Calibri"/>
          <w:color w:val="000000"/>
          <w:lang w:val="pl-PL"/>
        </w:rPr>
        <w:t>ją Państwo</w:t>
      </w:r>
      <w:r w:rsidRPr="0043124B">
        <w:rPr>
          <w:rFonts w:cs="Calibri"/>
          <w:color w:val="000000"/>
          <w:lang w:val="pl-PL"/>
        </w:rPr>
        <w:t xml:space="preserve"> serii reportażowej o </w:t>
      </w:r>
      <w:r w:rsidR="00784839">
        <w:rPr>
          <w:rFonts w:cs="Calibri"/>
          <w:color w:val="000000"/>
          <w:lang w:val="pl-PL"/>
        </w:rPr>
        <w:t>P</w:t>
      </w:r>
      <w:r w:rsidRPr="0043124B">
        <w:rPr>
          <w:rFonts w:cs="Calibri"/>
          <w:color w:val="000000"/>
          <w:lang w:val="pl-PL"/>
        </w:rPr>
        <w:t xml:space="preserve">owstaniu </w:t>
      </w:r>
      <w:r w:rsidR="00784839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>arszawskim</w:t>
      </w:r>
      <w:r w:rsidR="00784839">
        <w:rPr>
          <w:rFonts w:cs="Calibri"/>
          <w:color w:val="000000"/>
          <w:lang w:val="pl-PL"/>
        </w:rPr>
        <w:t xml:space="preserve"> </w:t>
      </w:r>
      <w:r w:rsidR="00784839" w:rsidRPr="0043124B">
        <w:rPr>
          <w:rFonts w:cs="Calibri"/>
          <w:color w:val="000000"/>
          <w:lang w:val="pl-PL"/>
        </w:rPr>
        <w:t xml:space="preserve">w </w:t>
      </w:r>
      <w:r w:rsidR="00784839">
        <w:rPr>
          <w:rFonts w:cs="Calibri"/>
          <w:color w:val="000000"/>
          <w:lang w:val="pl-PL"/>
        </w:rPr>
        <w:t>Sachsenr</w:t>
      </w:r>
      <w:r w:rsidR="00784839" w:rsidRPr="0043124B">
        <w:rPr>
          <w:rFonts w:cs="Calibri"/>
          <w:color w:val="000000"/>
          <w:lang w:val="pl-PL"/>
        </w:rPr>
        <w:t>adio</w:t>
      </w:r>
      <w:r w:rsidRPr="0043124B">
        <w:rPr>
          <w:rFonts w:cs="Calibri"/>
          <w:color w:val="000000"/>
          <w:lang w:val="pl-PL"/>
        </w:rPr>
        <w:t xml:space="preserve">. </w:t>
      </w:r>
    </w:p>
    <w:p w:rsidR="00057FF8" w:rsidRPr="0043124B" w:rsidRDefault="00057FF8" w:rsidP="00250248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Retrospekcja: lato w Warszawie, </w:t>
      </w:r>
      <w:r w:rsidR="00784839">
        <w:rPr>
          <w:rFonts w:cs="Calibri"/>
          <w:color w:val="000000"/>
          <w:lang w:val="pl-PL"/>
        </w:rPr>
        <w:t>jest 1</w:t>
      </w:r>
      <w:r w:rsidRPr="0043124B">
        <w:rPr>
          <w:rFonts w:cs="Calibri"/>
          <w:color w:val="000000"/>
          <w:lang w:val="pl-PL"/>
        </w:rPr>
        <w:t xml:space="preserve"> sierpnia 1944 r. Od prawie pięciu lat Polska znajduje się pod okupacją wojsk niemieckich. Ludzie żyją swoim codziennym życiem najlepiej jak potrafią.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>Jerzy Kasprzak</w:t>
      </w:r>
      <w:r w:rsidRPr="0043124B">
        <w:rPr>
          <w:rFonts w:cs="Calibri"/>
          <w:color w:val="000000"/>
          <w:lang w:val="pl-PL"/>
        </w:rPr>
        <w:t xml:space="preserve"> (pl)</w:t>
      </w:r>
    </w:p>
    <w:p w:rsidR="00057FF8" w:rsidRPr="0043124B" w:rsidRDefault="00057FF8" w:rsidP="004B74B6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Zaczął się drugi miesiąc wakacji i chciałem wybrać się na ryby. Idąc nad rzekę</w:t>
      </w:r>
      <w:r w:rsidR="00784839">
        <w:rPr>
          <w:rFonts w:cs="Calibri"/>
          <w:i/>
          <w:color w:val="000000"/>
          <w:lang w:val="pl-PL"/>
        </w:rPr>
        <w:t>,</w:t>
      </w:r>
      <w:r w:rsidRPr="0043124B">
        <w:rPr>
          <w:rFonts w:cs="Calibri"/>
          <w:i/>
          <w:color w:val="000000"/>
          <w:lang w:val="pl-PL"/>
        </w:rPr>
        <w:t xml:space="preserve"> spotkałem chłopaka z mojej drużyny harcerskiej. Powiedział, że muszę natychmiast zameldować się u drużynowego na łącznika. </w:t>
      </w:r>
      <w:r w:rsidR="00784839">
        <w:rPr>
          <w:rFonts w:cs="Calibri"/>
          <w:i/>
          <w:color w:val="000000"/>
          <w:lang w:val="pl-PL"/>
        </w:rPr>
        <w:t>Zrozumiałem natychmiast:</w:t>
      </w:r>
      <w:r w:rsidRPr="0043124B">
        <w:rPr>
          <w:rFonts w:cs="Calibri"/>
          <w:i/>
          <w:color w:val="000000"/>
          <w:lang w:val="pl-PL"/>
        </w:rPr>
        <w:t xml:space="preserve"> w końcu zacz</w:t>
      </w:r>
      <w:r w:rsidR="00784839">
        <w:rPr>
          <w:rFonts w:cs="Calibri"/>
          <w:i/>
          <w:color w:val="000000"/>
          <w:lang w:val="pl-PL"/>
        </w:rPr>
        <w:t>ęło</w:t>
      </w:r>
      <w:r w:rsidRPr="0043124B">
        <w:rPr>
          <w:rFonts w:cs="Calibri"/>
          <w:i/>
          <w:color w:val="000000"/>
          <w:lang w:val="pl-PL"/>
        </w:rPr>
        <w:t xml:space="preserve"> się powstanie. 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</w:p>
    <w:p w:rsidR="00057FF8" w:rsidRPr="0043124B" w:rsidRDefault="00057FF8" w:rsidP="00D810C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Jerzy Kasprzak miał 14 lat, kiedy polska Armia Krajowa </w:t>
      </w:r>
      <w:r>
        <w:rPr>
          <w:rFonts w:cs="Calibri"/>
          <w:color w:val="000000"/>
          <w:lang w:val="pl-PL"/>
        </w:rPr>
        <w:t xml:space="preserve">zadecydowała o </w:t>
      </w:r>
      <w:r w:rsidRPr="0043124B">
        <w:rPr>
          <w:rFonts w:cs="Calibri"/>
          <w:color w:val="000000"/>
          <w:lang w:val="pl-PL"/>
        </w:rPr>
        <w:t>podj</w:t>
      </w:r>
      <w:r>
        <w:rPr>
          <w:rFonts w:cs="Calibri"/>
          <w:color w:val="000000"/>
          <w:lang w:val="pl-PL"/>
        </w:rPr>
        <w:t xml:space="preserve">ęciu </w:t>
      </w:r>
      <w:r w:rsidRPr="0043124B">
        <w:rPr>
          <w:rFonts w:cs="Calibri"/>
          <w:color w:val="000000"/>
          <w:lang w:val="pl-PL"/>
        </w:rPr>
        <w:t>walk</w:t>
      </w:r>
      <w:r>
        <w:rPr>
          <w:rFonts w:cs="Calibri"/>
          <w:color w:val="000000"/>
          <w:lang w:val="pl-PL"/>
        </w:rPr>
        <w:t>i</w:t>
      </w:r>
      <w:r w:rsidRPr="0043124B">
        <w:rPr>
          <w:rFonts w:cs="Calibri"/>
          <w:color w:val="000000"/>
          <w:lang w:val="pl-PL"/>
        </w:rPr>
        <w:t xml:space="preserve"> z Niemcami. Wspierali ją Alianci zrzucający z samolotów na miasto broń i żywność. Wielu </w:t>
      </w:r>
      <w:r w:rsidRPr="00C40626">
        <w:rPr>
          <w:rFonts w:cs="Calibri"/>
          <w:color w:val="000000"/>
          <w:lang w:val="pl-PL"/>
        </w:rPr>
        <w:t>świadkom tamtych czasów trwale zapisał się w pamięci początek powstania, między innymi</w:t>
      </w:r>
      <w:r w:rsidRPr="0043124B">
        <w:rPr>
          <w:rFonts w:cs="Calibri"/>
          <w:color w:val="000000"/>
          <w:lang w:val="pl-PL"/>
        </w:rPr>
        <w:t xml:space="preserve"> Tadeuszowi Jaroszowi, który miał wówczas 16 lat i posiadał rewolwer.</w:t>
      </w:r>
    </w:p>
    <w:p w:rsidR="00057FF8" w:rsidRPr="0043124B" w:rsidRDefault="00057FF8" w:rsidP="00D810C4">
      <w:pPr>
        <w:pStyle w:val="KeinLeerraum"/>
        <w:spacing w:line="276" w:lineRule="auto"/>
        <w:ind w:firstLine="708"/>
        <w:rPr>
          <w:rFonts w:cs="Calibri"/>
          <w:b/>
          <w:color w:val="000000"/>
          <w:sz w:val="24"/>
          <w:szCs w:val="24"/>
          <w:lang w:val="pl-PL"/>
        </w:rPr>
      </w:pPr>
    </w:p>
    <w:p w:rsidR="00057FF8" w:rsidRPr="0043124B" w:rsidRDefault="00057FF8" w:rsidP="00D810C4">
      <w:pPr>
        <w:pStyle w:val="KeinLeerraum"/>
        <w:spacing w:line="276" w:lineRule="auto"/>
        <w:ind w:firstLine="708"/>
        <w:rPr>
          <w:rFonts w:cs="Calibri"/>
          <w:color w:val="000000"/>
          <w:sz w:val="24"/>
          <w:szCs w:val="24"/>
          <w:lang w:val="pl-PL"/>
        </w:rPr>
      </w:pPr>
      <w:r w:rsidRPr="0043124B">
        <w:rPr>
          <w:rFonts w:cs="Calibri"/>
          <w:b/>
          <w:color w:val="000000"/>
          <w:sz w:val="24"/>
          <w:szCs w:val="24"/>
          <w:lang w:val="pl-PL"/>
        </w:rPr>
        <w:t>Dźwięk oryginalny – Tadeusz Jarosz</w:t>
      </w:r>
      <w:r w:rsidRPr="0043124B">
        <w:rPr>
          <w:rFonts w:cs="Calibri"/>
          <w:color w:val="000000"/>
          <w:sz w:val="24"/>
          <w:szCs w:val="24"/>
          <w:lang w:val="pl-PL"/>
        </w:rPr>
        <w:t xml:space="preserve"> (pl)</w:t>
      </w:r>
      <w:r w:rsidR="0049450D">
        <w:rPr>
          <w:rFonts w:cs="Calibri"/>
          <w:color w:val="000000"/>
          <w:sz w:val="24"/>
          <w:szCs w:val="24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W tym momencie po prostu poczułem radość. W końcu zaczęło się to, na co tak długo czekaliśmy. Nadszedł odwet, a ja </w:t>
      </w:r>
      <w:r w:rsidR="00784839">
        <w:rPr>
          <w:rFonts w:cs="Calibri"/>
          <w:i/>
          <w:color w:val="000000"/>
          <w:lang w:val="pl-PL"/>
        </w:rPr>
        <w:t>miałem stać się jego częścią</w:t>
      </w:r>
      <w:r w:rsidRPr="0043124B">
        <w:rPr>
          <w:rFonts w:cs="Calibri"/>
          <w:i/>
          <w:color w:val="000000"/>
          <w:lang w:val="pl-PL"/>
        </w:rPr>
        <w:t>. Od tego momentu mój ojciec traktował mnie jak małego żołnierza.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Szacuje się, że co dziesiąty spośród 40.000 uczestników powstania miał mniej niż 18 lat. Młodzi ludzie, głównie harcerze, pełnili funkcje łączników, budowniczych barykad lub sanitariuszy. Wśród nich były też dziewczyny. </w:t>
      </w:r>
      <w:r w:rsidR="00784839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 xml:space="preserve">ielu </w:t>
      </w:r>
      <w:r w:rsidR="00784839">
        <w:rPr>
          <w:rFonts w:cs="Calibri"/>
          <w:color w:val="000000"/>
          <w:lang w:val="pl-PL"/>
        </w:rPr>
        <w:t xml:space="preserve">z nich </w:t>
      </w:r>
      <w:r w:rsidRPr="0043124B">
        <w:rPr>
          <w:rFonts w:cs="Calibri"/>
          <w:color w:val="000000"/>
          <w:lang w:val="pl-PL"/>
        </w:rPr>
        <w:t>nie przewidziało</w:t>
      </w:r>
      <w:r w:rsidR="00784839">
        <w:rPr>
          <w:rFonts w:cs="Calibri"/>
          <w:color w:val="000000"/>
          <w:lang w:val="pl-PL"/>
        </w:rPr>
        <w:t>, że</w:t>
      </w:r>
      <w:r w:rsidRPr="0043124B">
        <w:rPr>
          <w:rFonts w:cs="Calibri"/>
          <w:color w:val="000000"/>
          <w:lang w:val="pl-PL"/>
        </w:rPr>
        <w:t xml:space="preserve"> wszystkich czekały </w:t>
      </w:r>
      <w:r w:rsidR="00784839">
        <w:rPr>
          <w:rFonts w:cs="Calibri"/>
          <w:color w:val="000000"/>
          <w:lang w:val="pl-PL"/>
        </w:rPr>
        <w:t xml:space="preserve">całe </w:t>
      </w:r>
      <w:r w:rsidRPr="0043124B">
        <w:rPr>
          <w:rFonts w:cs="Calibri"/>
          <w:color w:val="000000"/>
          <w:lang w:val="pl-PL"/>
        </w:rPr>
        <w:t>tygodnie walki. Halina Cieszkowska została powołana na telefonistkę w sztabie armii.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Halina Cieszkowska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Byłam przepełniona heroizme</w:t>
      </w:r>
      <w:r w:rsidR="00784839">
        <w:rPr>
          <w:rFonts w:cs="Calibri"/>
          <w:i/>
          <w:color w:val="000000"/>
          <w:lang w:val="pl-PL"/>
        </w:rPr>
        <w:t>m, a</w:t>
      </w:r>
      <w:r w:rsidRPr="0043124B">
        <w:rPr>
          <w:rFonts w:cs="Calibri"/>
          <w:i/>
          <w:color w:val="000000"/>
          <w:lang w:val="pl-PL"/>
        </w:rPr>
        <w:t xml:space="preserve"> moja matka powiedziała mi: </w:t>
      </w:r>
      <w:r w:rsidR="00784839">
        <w:rPr>
          <w:rFonts w:cs="Calibri"/>
          <w:i/>
          <w:color w:val="000000"/>
          <w:lang w:val="pl-PL"/>
        </w:rPr>
        <w:t>„I</w:t>
      </w:r>
      <w:r w:rsidRPr="0043124B">
        <w:rPr>
          <w:rFonts w:cs="Calibri"/>
          <w:i/>
          <w:color w:val="000000"/>
          <w:lang w:val="pl-PL"/>
        </w:rPr>
        <w:t>dź, moje dziecko!</w:t>
      </w:r>
      <w:r w:rsidR="00784839">
        <w:rPr>
          <w:rFonts w:cs="Calibri"/>
          <w:i/>
          <w:color w:val="000000"/>
          <w:lang w:val="pl-PL"/>
        </w:rPr>
        <w:t>”</w:t>
      </w:r>
      <w:r w:rsidRPr="0043124B">
        <w:rPr>
          <w:rFonts w:cs="Calibri"/>
          <w:i/>
          <w:color w:val="000000"/>
          <w:lang w:val="pl-PL"/>
        </w:rPr>
        <w:t>. Odpowiedziałam jej na to, że niedługo wrócę. Przecież pokonamy Niemców. Poprosiłam, by do tego czasu podlewała moje pomidory. Byłam młodą dziewczyną i nie wiedziałam, czego mam się spodziewać.</w:t>
      </w:r>
      <w:r w:rsidR="0049450D">
        <w:rPr>
          <w:rFonts w:cs="Calibri"/>
          <w:i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3B2725">
      <w:pPr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Pierwsze sukcesy w walce i zdobyte pozycje na terenie miasta na początku sierpnia budzą pozytywny nastrój wśród wszystkich uczestników. Jednak Heinrich Himmler już dawno </w:t>
      </w:r>
      <w:r w:rsidR="007B6139">
        <w:rPr>
          <w:rFonts w:cs="Calibri"/>
          <w:color w:val="000000"/>
          <w:lang w:val="pl-PL"/>
        </w:rPr>
        <w:t>wysłał</w:t>
      </w:r>
      <w:r w:rsidRPr="0043124B">
        <w:rPr>
          <w:rFonts w:cs="Calibri"/>
          <w:color w:val="000000"/>
          <w:lang w:val="pl-PL"/>
        </w:rPr>
        <w:t xml:space="preserve"> wojsk</w:t>
      </w:r>
      <w:r w:rsidR="007B6139">
        <w:rPr>
          <w:rFonts w:cs="Calibri"/>
          <w:color w:val="000000"/>
          <w:lang w:val="pl-PL"/>
        </w:rPr>
        <w:t>a</w:t>
      </w:r>
      <w:r w:rsidRPr="0043124B">
        <w:rPr>
          <w:rFonts w:cs="Calibri"/>
          <w:color w:val="000000"/>
          <w:lang w:val="pl-PL"/>
        </w:rPr>
        <w:t xml:space="preserve"> SS. Mają zdławić powstanie i nie brać jeńców.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Za chwilę w programie </w:t>
      </w:r>
      <w:r w:rsidRPr="0043124B">
        <w:rPr>
          <w:rFonts w:cs="Calibri"/>
          <w:b/>
          <w:i/>
          <w:color w:val="000000"/>
          <w:lang w:val="pl-PL"/>
        </w:rPr>
        <w:t>Mensch Nachbar</w:t>
      </w:r>
      <w:r w:rsidRPr="0043124B">
        <w:rPr>
          <w:rFonts w:cs="Calibri"/>
          <w:b/>
          <w:color w:val="000000"/>
          <w:lang w:val="pl-PL"/>
        </w:rPr>
        <w:t xml:space="preserve">: </w:t>
      </w:r>
    </w:p>
    <w:p w:rsidR="00057FF8" w:rsidRPr="0043124B" w:rsidRDefault="00057FF8" w:rsidP="003B2725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Wojna zamiast wakacji</w:t>
      </w:r>
      <w:r w:rsidR="007B6139">
        <w:rPr>
          <w:rFonts w:cs="Calibri"/>
          <w:color w:val="000000"/>
          <w:lang w:val="pl-PL"/>
        </w:rPr>
        <w:t xml:space="preserve"> –</w:t>
      </w:r>
      <w:r w:rsidRPr="0043124B">
        <w:rPr>
          <w:rFonts w:cs="Calibri"/>
          <w:color w:val="000000"/>
          <w:lang w:val="pl-PL"/>
        </w:rPr>
        <w:t xml:space="preserve"> jak nadmiar odwagi warszawskich dzieci </w:t>
      </w:r>
      <w:r>
        <w:rPr>
          <w:rFonts w:cs="Calibri"/>
          <w:color w:val="000000"/>
          <w:lang w:val="pl-PL"/>
        </w:rPr>
        <w:t>zakończył się tragedią</w:t>
      </w:r>
      <w:r w:rsidRPr="0043124B">
        <w:rPr>
          <w:rFonts w:cs="Calibri"/>
          <w:color w:val="000000"/>
          <w:lang w:val="pl-PL"/>
        </w:rPr>
        <w:t>.</w:t>
      </w:r>
    </w:p>
    <w:p w:rsidR="00057FF8" w:rsidRPr="0043124B" w:rsidRDefault="00057FF8" w:rsidP="003B2725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3. </w:t>
      </w:r>
      <w:r w:rsidR="007B6139">
        <w:rPr>
          <w:rFonts w:cs="Calibri"/>
          <w:b/>
          <w:color w:val="000000"/>
          <w:lang w:val="pl-PL"/>
        </w:rPr>
        <w:t>Audycja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AD06C4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Tragiczni bohaterowie. Dzieci powstania warszawskiego</w:t>
      </w:r>
    </w:p>
    <w:p w:rsidR="00057FF8" w:rsidRPr="0043124B" w:rsidRDefault="00057FF8" w:rsidP="00C40626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Wojna zamiast wakacji</w:t>
      </w:r>
      <w:r w:rsidR="007B6139">
        <w:rPr>
          <w:rFonts w:cs="Calibri"/>
          <w:color w:val="000000"/>
          <w:lang w:val="pl-PL"/>
        </w:rPr>
        <w:t xml:space="preserve"> </w:t>
      </w:r>
      <w:r w:rsidR="007B6139">
        <w:rPr>
          <w:rFonts w:cs="Calibri"/>
          <w:color w:val="000000"/>
          <w:lang w:val="pl-PL"/>
        </w:rPr>
        <w:t>–</w:t>
      </w:r>
      <w:r w:rsidRPr="0043124B">
        <w:rPr>
          <w:rFonts w:cs="Calibri"/>
          <w:color w:val="000000"/>
          <w:lang w:val="pl-PL"/>
        </w:rPr>
        <w:t xml:space="preserve"> jak nadmiar odwagi warszawskich dzieci </w:t>
      </w:r>
      <w:r>
        <w:rPr>
          <w:rFonts w:cs="Calibri"/>
          <w:color w:val="000000"/>
          <w:lang w:val="pl-PL"/>
        </w:rPr>
        <w:t>zakończył się tragedią</w:t>
      </w:r>
      <w:r w:rsidRPr="0043124B">
        <w:rPr>
          <w:rFonts w:cs="Calibri"/>
          <w:color w:val="000000"/>
          <w:lang w:val="pl-PL"/>
        </w:rPr>
        <w:t>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Dziś w Polsce toczy się spór o znaczenie </w:t>
      </w:r>
      <w:r w:rsidR="007B6139">
        <w:rPr>
          <w:rFonts w:cs="Calibri"/>
          <w:color w:val="000000"/>
          <w:lang w:val="pl-PL"/>
        </w:rPr>
        <w:t>P</w:t>
      </w:r>
      <w:r w:rsidRPr="0043124B">
        <w:rPr>
          <w:rFonts w:cs="Calibri"/>
          <w:color w:val="000000"/>
          <w:lang w:val="pl-PL"/>
        </w:rPr>
        <w:t xml:space="preserve">owstania </w:t>
      </w:r>
      <w:r w:rsidR="007B6139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 xml:space="preserve">arszawskiego. Coraz więcej historyków dochodzi do wniosku, że bunt ten od samego początku był skazany na niepowodzenie. Zwłaszcza, że mające miejsce rok wcześniej powstanie w getcie warszawskim pokazało, że niemieccy okupanci dysponują prawie nieskończonymi zasobami. </w:t>
      </w:r>
      <w:r w:rsidR="007B6139">
        <w:rPr>
          <w:rFonts w:cs="Calibri"/>
          <w:color w:val="000000"/>
          <w:lang w:val="pl-PL"/>
        </w:rPr>
        <w:t>Mimo to,</w:t>
      </w:r>
      <w:r w:rsidRPr="0043124B">
        <w:rPr>
          <w:rFonts w:cs="Calibri"/>
          <w:color w:val="000000"/>
          <w:lang w:val="pl-PL"/>
        </w:rPr>
        <w:t xml:space="preserve"> przebieg wojny latem 1944 r. budził wśród powstańców nadzieję</w:t>
      </w:r>
      <w:r w:rsidR="00982F35">
        <w:rPr>
          <w:rFonts w:cs="Calibri"/>
          <w:color w:val="000000"/>
          <w:lang w:val="pl-PL"/>
        </w:rPr>
        <w:t xml:space="preserve"> – </w:t>
      </w:r>
      <w:r w:rsidRPr="0043124B">
        <w:rPr>
          <w:rFonts w:cs="Calibri"/>
          <w:color w:val="000000"/>
          <w:lang w:val="pl-PL"/>
        </w:rPr>
        <w:t>mówi Włodzimierz Borodziej, historyk Uniwersytetu Warszawskiego i Uniwersytetu w Jenie.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left="705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>Włodzimierz Borodziej</w:t>
      </w:r>
      <w:r w:rsidRPr="0043124B">
        <w:rPr>
          <w:rFonts w:cs="Calibri"/>
          <w:color w:val="000000"/>
          <w:lang w:val="pl-PL"/>
        </w:rPr>
        <w:t xml:space="preserve"> (</w:t>
      </w:r>
      <w:r>
        <w:rPr>
          <w:rFonts w:cs="Calibri"/>
          <w:color w:val="000000"/>
          <w:lang w:val="pl-PL"/>
        </w:rPr>
        <w:t>niem.)</w:t>
      </w:r>
    </w:p>
    <w:p w:rsidR="00057FF8" w:rsidRPr="0043124B" w:rsidRDefault="00057FF8" w:rsidP="00D810C4">
      <w:pPr>
        <w:spacing w:line="276" w:lineRule="auto"/>
        <w:ind w:left="705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W tym czasie, to znaczy w drugiej połowie lipca, dziesiątki tysięcy Niemców </w:t>
      </w:r>
      <w:r w:rsidR="007B6139">
        <w:rPr>
          <w:rFonts w:cs="Calibri"/>
          <w:i/>
          <w:color w:val="000000"/>
          <w:lang w:val="pl-PL"/>
        </w:rPr>
        <w:t>zmierzają</w:t>
      </w:r>
      <w:r w:rsidRPr="0043124B">
        <w:rPr>
          <w:rFonts w:cs="Calibri"/>
          <w:i/>
          <w:color w:val="000000"/>
          <w:lang w:val="pl-PL"/>
        </w:rPr>
        <w:t xml:space="preserve"> przez mosty na Wiśle w kierunku zachodnim. To są oddziały wojskowe, to są Niemcy, którzy się osiedlili na wschód od Warszawy</w:t>
      </w:r>
      <w:r w:rsidR="00982F35">
        <w:rPr>
          <w:rFonts w:cs="Calibri"/>
          <w:i/>
          <w:color w:val="000000"/>
          <w:lang w:val="pl-PL"/>
        </w:rPr>
        <w:t xml:space="preserve"> – </w:t>
      </w:r>
      <w:r w:rsidRPr="0043124B">
        <w:rPr>
          <w:rFonts w:cs="Calibri"/>
          <w:i/>
          <w:color w:val="000000"/>
          <w:lang w:val="pl-PL"/>
        </w:rPr>
        <w:t>niekończąca się kolumna uchodźców, co naturalnie wzmacnia wrażenie, że Niemcy przegrali wojnę.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To mylny wniosek, bo hitlerowskie Niemcy mogą jeszcze łączyć swoje siły, reagują szybko i brutalnie.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Halina Cieszkowska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Były nieustanne represje: łapanki, praca przymusowa, aresztowania. Gdy jakiś Niemiec został zamordowany, brano polskich zakładników. Nikt nie mógł czuć się bezpiecznie. Po prostu musieliśmy żyć w strachu i przyzwyczailiśmy się do tego.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Później wkraczają do Warszawy oddziały SS, plutony egzekucyjne przystępują do rozstrzeliwania ludności cywilnej, by złamać wśród powstańców wolę walki. </w:t>
      </w:r>
      <w:r w:rsidR="007B6139">
        <w:rPr>
          <w:rFonts w:cs="Calibri"/>
          <w:color w:val="000000"/>
          <w:lang w:val="pl-PL"/>
        </w:rPr>
        <w:t>Oddziały p</w:t>
      </w:r>
      <w:r w:rsidRPr="0043124B">
        <w:rPr>
          <w:rFonts w:cs="Calibri"/>
          <w:color w:val="000000"/>
          <w:lang w:val="pl-PL"/>
        </w:rPr>
        <w:t xml:space="preserve">od dowództwem oficera SS Oskara Dirlewangera </w:t>
      </w:r>
      <w:r w:rsidR="007B6139">
        <w:rPr>
          <w:rFonts w:cs="Calibri"/>
          <w:color w:val="000000"/>
          <w:lang w:val="pl-PL"/>
        </w:rPr>
        <w:t xml:space="preserve">mordują </w:t>
      </w:r>
      <w:r w:rsidR="004E661B" w:rsidRPr="0043124B">
        <w:rPr>
          <w:rFonts w:cs="Calibri"/>
          <w:color w:val="000000"/>
          <w:lang w:val="pl-PL"/>
        </w:rPr>
        <w:t>30 tysięcy osób</w:t>
      </w:r>
      <w:r w:rsidR="004E661B" w:rsidRPr="0043124B">
        <w:rPr>
          <w:rFonts w:cs="Calibri"/>
          <w:color w:val="000000"/>
          <w:lang w:val="pl-PL"/>
        </w:rPr>
        <w:t xml:space="preserve"> </w:t>
      </w:r>
      <w:r w:rsidRPr="0043124B">
        <w:rPr>
          <w:rFonts w:cs="Calibri"/>
          <w:color w:val="000000"/>
          <w:lang w:val="pl-PL"/>
        </w:rPr>
        <w:t>w zaledwie trzy dni</w:t>
      </w:r>
      <w:r w:rsidR="007B6139">
        <w:rPr>
          <w:rFonts w:cs="Calibri"/>
          <w:color w:val="000000"/>
          <w:lang w:val="pl-PL"/>
        </w:rPr>
        <w:t>,</w:t>
      </w:r>
      <w:r w:rsidRPr="0043124B">
        <w:rPr>
          <w:rFonts w:cs="Calibri"/>
          <w:color w:val="000000"/>
          <w:lang w:val="pl-PL"/>
        </w:rPr>
        <w:t xml:space="preserve"> między </w:t>
      </w:r>
      <w:smartTag w:uri="urn:schemas-microsoft-com:office:smarttags" w:element="metricconverter">
        <w:smartTagPr>
          <w:attr w:name="ProductID" w:val="5 a"/>
        </w:smartTagPr>
        <w:r w:rsidRPr="0043124B">
          <w:rPr>
            <w:rFonts w:cs="Calibri"/>
            <w:color w:val="000000"/>
            <w:lang w:val="pl-PL"/>
          </w:rPr>
          <w:t>5 a</w:t>
        </w:r>
      </w:smartTag>
      <w:r w:rsidRPr="0043124B">
        <w:rPr>
          <w:rFonts w:cs="Calibri"/>
          <w:color w:val="000000"/>
          <w:lang w:val="pl-PL"/>
        </w:rPr>
        <w:t xml:space="preserve"> 7 sierpnia.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left="705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ab/>
      </w: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>Włodzimierz Borodziej</w:t>
      </w:r>
      <w:r w:rsidRPr="0043124B">
        <w:rPr>
          <w:rFonts w:cs="Calibri"/>
          <w:color w:val="000000"/>
          <w:lang w:val="pl-PL"/>
        </w:rPr>
        <w:t xml:space="preserve"> (</w:t>
      </w:r>
      <w:r>
        <w:rPr>
          <w:rFonts w:cs="Calibri"/>
          <w:color w:val="000000"/>
          <w:lang w:val="pl-PL"/>
        </w:rPr>
        <w:t>niem.)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Jednostka specjalna Dirlewangera mordowała każdego, kto się tylko ruszał. Tak to po prostu można nazwać. Zachowała się słynna rozmowa telefoniczna szefa tej operacji, z której wynika, że Niemcy </w:t>
      </w:r>
      <w:r w:rsidR="004E661B">
        <w:rPr>
          <w:rFonts w:cs="Calibri"/>
          <w:i/>
          <w:color w:val="000000"/>
          <w:lang w:val="pl-PL"/>
        </w:rPr>
        <w:t>mieli</w:t>
      </w:r>
      <w:r w:rsidRPr="0043124B">
        <w:rPr>
          <w:rFonts w:cs="Calibri"/>
          <w:i/>
          <w:color w:val="000000"/>
          <w:lang w:val="pl-PL"/>
        </w:rPr>
        <w:t xml:space="preserve"> 10.000 jeńców, </w:t>
      </w:r>
      <w:r w:rsidR="004E661B">
        <w:rPr>
          <w:rFonts w:cs="Calibri"/>
          <w:i/>
          <w:color w:val="000000"/>
          <w:lang w:val="pl-PL"/>
        </w:rPr>
        <w:t>czyli</w:t>
      </w:r>
      <w:r w:rsidRPr="0043124B">
        <w:rPr>
          <w:rFonts w:cs="Calibri"/>
          <w:i/>
          <w:color w:val="000000"/>
          <w:lang w:val="pl-PL"/>
        </w:rPr>
        <w:t xml:space="preserve"> więcej </w:t>
      </w:r>
      <w:r w:rsidR="004E661B">
        <w:rPr>
          <w:rFonts w:cs="Calibri"/>
          <w:i/>
          <w:color w:val="000000"/>
          <w:lang w:val="pl-PL"/>
        </w:rPr>
        <w:t xml:space="preserve">osób </w:t>
      </w:r>
      <w:r w:rsidRPr="0043124B">
        <w:rPr>
          <w:rFonts w:cs="Calibri"/>
          <w:i/>
          <w:color w:val="000000"/>
          <w:lang w:val="pl-PL"/>
        </w:rPr>
        <w:t xml:space="preserve">niż </w:t>
      </w:r>
      <w:r w:rsidR="004E661B">
        <w:rPr>
          <w:rFonts w:cs="Calibri"/>
          <w:i/>
          <w:color w:val="000000"/>
          <w:lang w:val="pl-PL"/>
        </w:rPr>
        <w:t>nabojów</w:t>
      </w:r>
      <w:r w:rsidRPr="0043124B">
        <w:rPr>
          <w:rFonts w:cs="Calibri"/>
          <w:i/>
          <w:color w:val="000000"/>
          <w:lang w:val="pl-PL"/>
        </w:rPr>
        <w:t xml:space="preserve">. To niewiarygodne zdanie pokazuje, o co </w:t>
      </w:r>
      <w:r w:rsidR="004E661B" w:rsidRPr="0043124B">
        <w:rPr>
          <w:rFonts w:cs="Calibri"/>
          <w:i/>
          <w:color w:val="000000"/>
          <w:lang w:val="pl-PL"/>
        </w:rPr>
        <w:t xml:space="preserve">rzeczywiście </w:t>
      </w:r>
      <w:r w:rsidRPr="0043124B">
        <w:rPr>
          <w:rFonts w:cs="Calibri"/>
          <w:i/>
          <w:color w:val="000000"/>
          <w:lang w:val="pl-PL"/>
        </w:rPr>
        <w:t xml:space="preserve">w tym wszystkim chodziło: </w:t>
      </w:r>
      <w:r w:rsidR="004E661B">
        <w:rPr>
          <w:rFonts w:cs="Calibri"/>
          <w:i/>
          <w:color w:val="000000"/>
          <w:lang w:val="pl-PL"/>
        </w:rPr>
        <w:t>Niemcy nie mieli</w:t>
      </w:r>
      <w:r>
        <w:rPr>
          <w:rFonts w:cs="Calibri"/>
          <w:i/>
          <w:color w:val="000000"/>
          <w:lang w:val="pl-PL"/>
        </w:rPr>
        <w:t xml:space="preserve"> </w:t>
      </w:r>
      <w:r w:rsidR="004E661B">
        <w:rPr>
          <w:rFonts w:cs="Calibri"/>
          <w:i/>
          <w:color w:val="000000"/>
          <w:lang w:val="pl-PL"/>
        </w:rPr>
        <w:t>wystarczającej</w:t>
      </w:r>
      <w:r w:rsidRPr="00C40626">
        <w:rPr>
          <w:rFonts w:cs="Calibri"/>
          <w:i/>
          <w:color w:val="000000"/>
          <w:lang w:val="pl-PL"/>
        </w:rPr>
        <w:t xml:space="preserve"> amunicji, by </w:t>
      </w:r>
      <w:r w:rsidR="004E661B">
        <w:rPr>
          <w:rFonts w:cs="Calibri"/>
          <w:i/>
          <w:color w:val="000000"/>
          <w:lang w:val="pl-PL"/>
        </w:rPr>
        <w:t>rozstrzelać</w:t>
      </w:r>
      <w:r w:rsidRPr="00C40626">
        <w:rPr>
          <w:rFonts w:cs="Calibri"/>
          <w:i/>
          <w:color w:val="000000"/>
          <w:lang w:val="pl-PL"/>
        </w:rPr>
        <w:t xml:space="preserve"> wszystkich ludzi, których chciano </w:t>
      </w:r>
      <w:r w:rsidR="004E661B">
        <w:rPr>
          <w:rFonts w:cs="Calibri"/>
          <w:i/>
          <w:color w:val="000000"/>
          <w:lang w:val="pl-PL"/>
        </w:rPr>
        <w:t>rozstrzelać</w:t>
      </w:r>
      <w:r w:rsidRPr="00C40626">
        <w:rPr>
          <w:rFonts w:cs="Calibri"/>
          <w:i/>
          <w:color w:val="000000"/>
          <w:lang w:val="pl-PL"/>
        </w:rPr>
        <w:t>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Na jeden z oddziałów egzekucyjnych natrafia przypadkowo Jerzy Kasprzak, 14-letni harcerz, który był w drodze jako nieuzbrojony łącznik.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Jerzy Kasprzak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C40626">
        <w:rPr>
          <w:rFonts w:cs="Calibri"/>
          <w:i/>
          <w:color w:val="000000"/>
          <w:lang w:val="pl-PL"/>
        </w:rPr>
        <w:t>Potem na podwórko weszli Niemcy. Wypędzili na ulicę wszystkich ludzi z budynku. A</w:t>
      </w:r>
      <w:r w:rsidRPr="0043124B">
        <w:rPr>
          <w:rFonts w:cs="Calibri"/>
          <w:i/>
          <w:color w:val="000000"/>
          <w:lang w:val="pl-PL"/>
        </w:rPr>
        <w:t xml:space="preserve"> </w:t>
      </w:r>
      <w:r>
        <w:rPr>
          <w:rFonts w:cs="Calibri"/>
          <w:i/>
          <w:color w:val="000000"/>
          <w:lang w:val="pl-PL"/>
        </w:rPr>
        <w:t xml:space="preserve">gdy </w:t>
      </w:r>
      <w:r w:rsidRPr="0043124B">
        <w:rPr>
          <w:rFonts w:cs="Calibri"/>
          <w:i/>
          <w:color w:val="000000"/>
          <w:lang w:val="pl-PL"/>
        </w:rPr>
        <w:t xml:space="preserve">Niemcy oddzielali mężczyzn od kobiet, nagle jakaś kobieta wzięła mnie za rękę. To była ciotka mojego przyjaciela, która powiedziała: </w:t>
      </w:r>
      <w:r w:rsidR="00F51B56">
        <w:rPr>
          <w:rFonts w:cs="Calibri"/>
          <w:i/>
          <w:color w:val="000000"/>
          <w:lang w:val="pl-PL"/>
        </w:rPr>
        <w:t>„</w:t>
      </w:r>
      <w:r w:rsidRPr="0043124B">
        <w:rPr>
          <w:rFonts w:cs="Calibri"/>
          <w:i/>
          <w:color w:val="000000"/>
          <w:lang w:val="pl-PL"/>
        </w:rPr>
        <w:t>Jerzy, teraz będziesz kobietą</w:t>
      </w:r>
      <w:r w:rsidR="00F51B56">
        <w:rPr>
          <w:rFonts w:cs="Calibri"/>
          <w:i/>
          <w:color w:val="000000"/>
          <w:lang w:val="pl-PL"/>
        </w:rPr>
        <w:t>”.</w:t>
      </w:r>
      <w:r w:rsidRPr="0043124B">
        <w:rPr>
          <w:rFonts w:cs="Calibri"/>
          <w:i/>
          <w:color w:val="000000"/>
          <w:lang w:val="pl-PL"/>
        </w:rPr>
        <w:t xml:space="preserve"> Dała mi chustę, żakiet i damski płaszcz, bo miałem na sobie tylko krótkie spodenki.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Jerzemu udało się uciec w przebraniu dziewczyny. To uratowało mu życie. Jednak wraz z pojawieniem się plutonów egzekucyjnych została zachwiana pewność zwycięstwa wśród powstańców.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Za chwil</w:t>
      </w:r>
      <w:r w:rsidR="00F51B56">
        <w:rPr>
          <w:rFonts w:cs="Calibri"/>
          <w:b/>
          <w:color w:val="000000"/>
          <w:lang w:val="pl-PL"/>
        </w:rPr>
        <w:t>ę</w:t>
      </w:r>
      <w:r w:rsidRPr="0043124B">
        <w:rPr>
          <w:rFonts w:cs="Calibri"/>
          <w:b/>
          <w:color w:val="000000"/>
          <w:lang w:val="pl-PL"/>
        </w:rPr>
        <w:t xml:space="preserve"> w programie </w:t>
      </w:r>
      <w:r w:rsidRPr="0043124B">
        <w:rPr>
          <w:rFonts w:cs="Calibri"/>
          <w:b/>
          <w:i/>
          <w:color w:val="000000"/>
          <w:lang w:val="pl-PL"/>
        </w:rPr>
        <w:t>Mensch Nachbar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Dylemat moralny</w:t>
      </w:r>
      <w:r w:rsidR="00F51B56">
        <w:rPr>
          <w:rFonts w:cs="Calibri"/>
          <w:color w:val="000000"/>
          <w:lang w:val="pl-PL"/>
        </w:rPr>
        <w:t xml:space="preserve"> –</w:t>
      </w:r>
      <w:r w:rsidRPr="0043124B">
        <w:rPr>
          <w:rFonts w:cs="Calibri"/>
          <w:color w:val="000000"/>
          <w:lang w:val="pl-PL"/>
        </w:rPr>
        <w:t xml:space="preserve"> dlaczego dowództwo powstania nie chciało zrezygnować z u</w:t>
      </w:r>
      <w:r>
        <w:rPr>
          <w:rFonts w:cs="Calibri"/>
          <w:color w:val="000000"/>
          <w:lang w:val="pl-PL"/>
        </w:rPr>
        <w:t xml:space="preserve">czestnictwa </w:t>
      </w:r>
      <w:r w:rsidRPr="0043124B">
        <w:rPr>
          <w:rFonts w:cs="Calibri"/>
          <w:color w:val="000000"/>
          <w:lang w:val="pl-PL"/>
        </w:rPr>
        <w:t xml:space="preserve">dzieci i </w:t>
      </w:r>
      <w:r>
        <w:rPr>
          <w:rFonts w:cs="Calibri"/>
          <w:color w:val="000000"/>
          <w:lang w:val="pl-PL"/>
        </w:rPr>
        <w:t>młodzieży?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br w:type="page"/>
      </w: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4. </w:t>
      </w:r>
      <w:r w:rsidR="00F51B56">
        <w:rPr>
          <w:rFonts w:cs="Calibri"/>
          <w:b/>
          <w:color w:val="000000"/>
          <w:lang w:val="pl-PL"/>
        </w:rPr>
        <w:t>Audycja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6F5CEC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Tragiczni bohaterowie. Dzieci powstania warszawskiego</w:t>
      </w:r>
    </w:p>
    <w:p w:rsidR="00057FF8" w:rsidRPr="0043124B" w:rsidRDefault="00057FF8" w:rsidP="006F5CEC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Dylemat moralny</w:t>
      </w:r>
      <w:r w:rsidR="00F51B56">
        <w:rPr>
          <w:rFonts w:cs="Calibri"/>
          <w:color w:val="000000"/>
          <w:lang w:val="pl-PL"/>
        </w:rPr>
        <w:t xml:space="preserve"> –</w:t>
      </w:r>
      <w:r w:rsidRPr="0043124B">
        <w:rPr>
          <w:rFonts w:cs="Calibri"/>
          <w:color w:val="000000"/>
          <w:lang w:val="pl-PL"/>
        </w:rPr>
        <w:t xml:space="preserve"> dlaczego dowództwo powstania nie chciało zrezygnować z u</w:t>
      </w:r>
      <w:r>
        <w:rPr>
          <w:rFonts w:cs="Calibri"/>
          <w:color w:val="000000"/>
          <w:lang w:val="pl-PL"/>
        </w:rPr>
        <w:t xml:space="preserve">czestnictwa </w:t>
      </w:r>
      <w:r w:rsidRPr="00C40626">
        <w:rPr>
          <w:rFonts w:cs="Calibri"/>
          <w:color w:val="000000"/>
          <w:lang w:val="pl-PL"/>
        </w:rPr>
        <w:t xml:space="preserve">dzieci i </w:t>
      </w:r>
      <w:r>
        <w:rPr>
          <w:rFonts w:cs="Calibri"/>
          <w:color w:val="000000"/>
          <w:lang w:val="pl-PL"/>
        </w:rPr>
        <w:t>młodzieży?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076EE" w:rsidP="00D810C4">
      <w:pPr>
        <w:spacing w:line="276" w:lineRule="auto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Dziś </w:t>
      </w:r>
      <w:r w:rsidR="00057FF8" w:rsidRPr="0043124B">
        <w:rPr>
          <w:rFonts w:cs="Calibri"/>
          <w:color w:val="000000"/>
          <w:lang w:val="pl-PL"/>
        </w:rPr>
        <w:t xml:space="preserve">w programie </w:t>
      </w:r>
      <w:r w:rsidR="00057FF8" w:rsidRPr="0043124B">
        <w:rPr>
          <w:rFonts w:cs="Calibri"/>
          <w:i/>
          <w:color w:val="000000"/>
          <w:lang w:val="pl-PL"/>
        </w:rPr>
        <w:t>Mensch Nachbar</w:t>
      </w:r>
      <w:r w:rsidR="00057FF8" w:rsidRPr="0043124B">
        <w:rPr>
          <w:rFonts w:cs="Calibri"/>
          <w:color w:val="000000"/>
          <w:lang w:val="pl-PL"/>
        </w:rPr>
        <w:t xml:space="preserve"> w </w:t>
      </w:r>
      <w:r>
        <w:rPr>
          <w:rFonts w:cs="Calibri"/>
          <w:color w:val="000000"/>
          <w:lang w:val="pl-PL"/>
        </w:rPr>
        <w:t>Sachsenr</w:t>
      </w:r>
      <w:r w:rsidR="00057FF8" w:rsidRPr="0043124B">
        <w:rPr>
          <w:rFonts w:cs="Calibri"/>
          <w:color w:val="000000"/>
          <w:lang w:val="pl-PL"/>
        </w:rPr>
        <w:t xml:space="preserve">adio </w:t>
      </w:r>
      <w:r>
        <w:rPr>
          <w:rFonts w:cs="Calibri"/>
          <w:color w:val="000000"/>
          <w:lang w:val="pl-PL"/>
        </w:rPr>
        <w:t xml:space="preserve">mówimy </w:t>
      </w:r>
      <w:r w:rsidR="00057FF8" w:rsidRPr="0043124B">
        <w:rPr>
          <w:rFonts w:cs="Calibri"/>
          <w:color w:val="000000"/>
          <w:lang w:val="pl-PL"/>
        </w:rPr>
        <w:t xml:space="preserve">o </w:t>
      </w:r>
      <w:r>
        <w:rPr>
          <w:rFonts w:cs="Calibri"/>
          <w:color w:val="000000"/>
          <w:lang w:val="pl-PL"/>
        </w:rPr>
        <w:t>ucisku</w:t>
      </w:r>
      <w:r w:rsidR="00057FF8" w:rsidRPr="0043124B">
        <w:rPr>
          <w:rFonts w:cs="Calibri"/>
          <w:color w:val="000000"/>
          <w:lang w:val="pl-PL"/>
        </w:rPr>
        <w:t xml:space="preserve"> i pragnieniu wolności. 75 lat temu pewne miasto, a wraz z nim jego młodzież, przeciwstawiło się niemiecki</w:t>
      </w:r>
      <w:r>
        <w:rPr>
          <w:rFonts w:cs="Calibri"/>
          <w:color w:val="000000"/>
          <w:lang w:val="pl-PL"/>
        </w:rPr>
        <w:t>emu</w:t>
      </w:r>
      <w:r w:rsidR="00057FF8" w:rsidRPr="0043124B">
        <w:rPr>
          <w:rFonts w:cs="Calibri"/>
          <w:color w:val="000000"/>
          <w:lang w:val="pl-PL"/>
        </w:rPr>
        <w:t xml:space="preserve"> okupanto</w:t>
      </w:r>
      <w:r>
        <w:rPr>
          <w:rFonts w:cs="Calibri"/>
          <w:color w:val="000000"/>
          <w:lang w:val="pl-PL"/>
        </w:rPr>
        <w:t>wi</w:t>
      </w:r>
      <w:r w:rsidR="00057FF8" w:rsidRPr="0043124B">
        <w:rPr>
          <w:rFonts w:cs="Calibri"/>
          <w:color w:val="000000"/>
          <w:lang w:val="pl-PL"/>
        </w:rPr>
        <w:t>. Warszawa. Dowództwo liczyło na pomoc młodego pokolenia mieszkańców miasta. Dlaczego? Wielu dorosłych już poległo</w:t>
      </w:r>
      <w:r w:rsidR="00982F35">
        <w:rPr>
          <w:rFonts w:cs="Calibri"/>
          <w:color w:val="000000"/>
          <w:lang w:val="pl-PL"/>
        </w:rPr>
        <w:t xml:space="preserve"> – </w:t>
      </w:r>
      <w:r w:rsidR="00057FF8" w:rsidRPr="0043124B">
        <w:rPr>
          <w:rFonts w:cs="Calibri"/>
          <w:color w:val="000000"/>
          <w:lang w:val="pl-PL"/>
        </w:rPr>
        <w:t xml:space="preserve">lub zostało wywiezionych do Rzeszy na roboty przymusowe. </w:t>
      </w:r>
      <w:r>
        <w:rPr>
          <w:rFonts w:cs="Calibri"/>
          <w:color w:val="000000"/>
          <w:lang w:val="pl-PL"/>
        </w:rPr>
        <w:t>M</w:t>
      </w:r>
      <w:r w:rsidR="00057FF8" w:rsidRPr="0043124B">
        <w:rPr>
          <w:rFonts w:cs="Calibri"/>
          <w:color w:val="000000"/>
          <w:lang w:val="pl-PL"/>
        </w:rPr>
        <w:t>łodzież wypełniła pewną lukę. Był tam też Henryk Wasiliński, który w czasie wojny stracił oboje rodziców, a w czasie powstania drukował antyniemieckie materiały propagandowe.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pStyle w:val="KeinLeerraum"/>
        <w:spacing w:line="276" w:lineRule="auto"/>
        <w:ind w:firstLine="708"/>
        <w:rPr>
          <w:rFonts w:cs="Calibri"/>
          <w:b/>
          <w:color w:val="000000"/>
          <w:sz w:val="24"/>
          <w:szCs w:val="24"/>
          <w:lang w:val="pl-PL"/>
        </w:rPr>
      </w:pPr>
      <w:r w:rsidRPr="0043124B">
        <w:rPr>
          <w:rFonts w:cs="Calibri"/>
          <w:b/>
          <w:color w:val="000000"/>
          <w:sz w:val="24"/>
          <w:szCs w:val="24"/>
          <w:lang w:val="pl-PL"/>
        </w:rPr>
        <w:t>Dźwięk oryginalny</w:t>
      </w:r>
      <w:r w:rsidR="00982F35">
        <w:rPr>
          <w:rFonts w:cs="Calibri"/>
          <w:b/>
          <w:color w:val="000000"/>
          <w:sz w:val="24"/>
          <w:szCs w:val="24"/>
          <w:lang w:val="pl-PL"/>
        </w:rPr>
        <w:t xml:space="preserve"> – </w:t>
      </w:r>
      <w:r w:rsidRPr="0043124B">
        <w:rPr>
          <w:rFonts w:cs="Calibri"/>
          <w:b/>
          <w:color w:val="000000"/>
          <w:sz w:val="24"/>
          <w:szCs w:val="24"/>
          <w:lang w:val="pl-PL"/>
        </w:rPr>
        <w:t>Henryk Wasili</w:t>
      </w:r>
      <w:r w:rsidR="000076EE">
        <w:rPr>
          <w:rFonts w:cs="Calibri"/>
          <w:b/>
          <w:color w:val="000000"/>
          <w:sz w:val="24"/>
          <w:szCs w:val="24"/>
          <w:lang w:val="pl-PL"/>
        </w:rPr>
        <w:t>ń</w:t>
      </w:r>
      <w:r w:rsidRPr="0043124B">
        <w:rPr>
          <w:rFonts w:cs="Calibri"/>
          <w:b/>
          <w:color w:val="000000"/>
          <w:sz w:val="24"/>
          <w:szCs w:val="24"/>
          <w:lang w:val="pl-PL"/>
        </w:rPr>
        <w:t>ski (pl)</w:t>
      </w:r>
    </w:p>
    <w:p w:rsidR="00057FF8" w:rsidRPr="0043124B" w:rsidRDefault="00057FF8" w:rsidP="00D810C4">
      <w:pPr>
        <w:pStyle w:val="KeinLeerraum"/>
        <w:spacing w:line="276" w:lineRule="auto"/>
        <w:ind w:left="708"/>
        <w:rPr>
          <w:rFonts w:cs="Calibri"/>
          <w:i/>
          <w:color w:val="000000"/>
          <w:sz w:val="24"/>
          <w:szCs w:val="24"/>
          <w:lang w:val="pl-PL"/>
        </w:rPr>
      </w:pPr>
      <w:r w:rsidRPr="0043124B">
        <w:rPr>
          <w:rFonts w:cs="Calibri"/>
          <w:i/>
          <w:color w:val="000000"/>
          <w:sz w:val="24"/>
          <w:szCs w:val="24"/>
          <w:lang w:val="pl-PL"/>
        </w:rPr>
        <w:t xml:space="preserve">To była nielegalna działalność, dzięki której Polacy mogli wówczas przeczytać, kiedy skończy się wojna, jakie miały miejsce zamachy na Niemców itd. W czasie </w:t>
      </w:r>
      <w:r w:rsidR="000076EE">
        <w:rPr>
          <w:rFonts w:cs="Calibri"/>
          <w:i/>
          <w:color w:val="000000"/>
          <w:sz w:val="24"/>
          <w:szCs w:val="24"/>
          <w:lang w:val="pl-PL"/>
        </w:rPr>
        <w:t>P</w:t>
      </w:r>
      <w:r w:rsidRPr="0043124B">
        <w:rPr>
          <w:rFonts w:cs="Calibri"/>
          <w:i/>
          <w:color w:val="000000"/>
          <w:sz w:val="24"/>
          <w:szCs w:val="24"/>
          <w:lang w:val="pl-PL"/>
        </w:rPr>
        <w:t xml:space="preserve">owstania </w:t>
      </w:r>
      <w:r w:rsidR="000076EE">
        <w:rPr>
          <w:rFonts w:cs="Calibri"/>
          <w:i/>
          <w:color w:val="000000"/>
          <w:sz w:val="24"/>
          <w:szCs w:val="24"/>
          <w:lang w:val="pl-PL"/>
        </w:rPr>
        <w:t>W</w:t>
      </w:r>
      <w:r w:rsidRPr="0043124B">
        <w:rPr>
          <w:rFonts w:cs="Calibri"/>
          <w:i/>
          <w:color w:val="000000"/>
          <w:sz w:val="24"/>
          <w:szCs w:val="24"/>
          <w:lang w:val="pl-PL"/>
        </w:rPr>
        <w:t xml:space="preserve">arszawskiego w mieście </w:t>
      </w:r>
      <w:r w:rsidR="000076EE" w:rsidRPr="0043124B">
        <w:rPr>
          <w:rFonts w:cs="Calibri"/>
          <w:i/>
          <w:color w:val="000000"/>
          <w:sz w:val="24"/>
          <w:szCs w:val="24"/>
          <w:lang w:val="pl-PL"/>
        </w:rPr>
        <w:t xml:space="preserve">panowała </w:t>
      </w:r>
      <w:r w:rsidRPr="0043124B">
        <w:rPr>
          <w:rFonts w:cs="Calibri"/>
          <w:i/>
          <w:color w:val="000000"/>
          <w:sz w:val="24"/>
          <w:szCs w:val="24"/>
          <w:lang w:val="pl-PL"/>
        </w:rPr>
        <w:t xml:space="preserve">taka atmosfera, </w:t>
      </w:r>
      <w:r w:rsidR="000076EE">
        <w:rPr>
          <w:rFonts w:cs="Calibri"/>
          <w:i/>
          <w:color w:val="000000"/>
          <w:sz w:val="24"/>
          <w:szCs w:val="24"/>
          <w:lang w:val="pl-PL"/>
        </w:rPr>
        <w:t>w której wydawało się, że wszyscy są</w:t>
      </w:r>
      <w:r w:rsidRPr="0043124B">
        <w:rPr>
          <w:rFonts w:cs="Calibri"/>
          <w:i/>
          <w:color w:val="000000"/>
          <w:sz w:val="24"/>
          <w:szCs w:val="24"/>
          <w:lang w:val="pl-PL"/>
        </w:rPr>
        <w:t xml:space="preserve"> zjednoczeni w swojej wrogości wobec III Rzeszy.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Także dzieci. Fakt, że </w:t>
      </w:r>
      <w:r w:rsidR="000076EE">
        <w:rPr>
          <w:rFonts w:cs="Calibri"/>
          <w:color w:val="000000"/>
          <w:lang w:val="pl-PL"/>
        </w:rPr>
        <w:t>brały one udział</w:t>
      </w:r>
      <w:r w:rsidRPr="0043124B">
        <w:rPr>
          <w:rFonts w:cs="Calibri"/>
          <w:color w:val="000000"/>
          <w:lang w:val="pl-PL"/>
        </w:rPr>
        <w:t xml:space="preserve"> w powstaniu</w:t>
      </w:r>
      <w:r w:rsidR="000076EE">
        <w:rPr>
          <w:rFonts w:cs="Calibri"/>
          <w:color w:val="000000"/>
          <w:lang w:val="pl-PL"/>
        </w:rPr>
        <w:t>,</w:t>
      </w:r>
      <w:r w:rsidRPr="0043124B">
        <w:rPr>
          <w:rFonts w:cs="Calibri"/>
          <w:color w:val="000000"/>
          <w:lang w:val="pl-PL"/>
        </w:rPr>
        <w:t xml:space="preserve"> wielu uznaje dziś za błąd. </w:t>
      </w:r>
      <w:r w:rsidR="000076EE">
        <w:rPr>
          <w:rFonts w:cs="Calibri"/>
          <w:color w:val="000000"/>
          <w:lang w:val="pl-PL"/>
        </w:rPr>
        <w:t>Do tego grona zalicza się</w:t>
      </w:r>
      <w:r w:rsidRPr="0043124B">
        <w:rPr>
          <w:rFonts w:cs="Calibri"/>
          <w:color w:val="000000"/>
          <w:lang w:val="pl-PL"/>
        </w:rPr>
        <w:t xml:space="preserve"> </w:t>
      </w:r>
      <w:r w:rsidR="000076EE">
        <w:rPr>
          <w:rFonts w:cs="Calibri"/>
          <w:color w:val="000000"/>
          <w:lang w:val="pl-PL"/>
        </w:rPr>
        <w:t xml:space="preserve">także </w:t>
      </w:r>
      <w:r w:rsidRPr="0043124B">
        <w:rPr>
          <w:rFonts w:cs="Calibri"/>
          <w:color w:val="000000"/>
          <w:lang w:val="pl-PL"/>
        </w:rPr>
        <w:t>Jan Filip Libicki, poseł na Sejm z ramienia liberalnej Platformy Obywatelskiej.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Jan Filip Libicki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Nie potępiam dzieci, ale dorosłych, którzy pozwolili dzieciom na walkę w powstaniu. Moim zdaniem są winni. Rozumiem, że sytuacja była trudna, że Polska musiała się bronić przed okupacją niemiecką. Ale i tak było </w:t>
      </w:r>
      <w:r w:rsidR="0025370F">
        <w:rPr>
          <w:rFonts w:cs="Calibri"/>
          <w:i/>
          <w:color w:val="000000"/>
          <w:lang w:val="pl-PL"/>
        </w:rPr>
        <w:t xml:space="preserve">to </w:t>
      </w:r>
      <w:r w:rsidRPr="0043124B">
        <w:rPr>
          <w:rFonts w:cs="Calibri"/>
          <w:i/>
          <w:color w:val="000000"/>
          <w:lang w:val="pl-PL"/>
        </w:rPr>
        <w:t>niewłaściwe.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Pojawia się też inna perspektywa. Historycy </w:t>
      </w:r>
      <w:r>
        <w:rPr>
          <w:rFonts w:cs="Calibri"/>
          <w:color w:val="000000"/>
          <w:lang w:val="pl-PL"/>
        </w:rPr>
        <w:t xml:space="preserve">z poczuciem </w:t>
      </w:r>
      <w:r w:rsidRPr="0043124B">
        <w:rPr>
          <w:rFonts w:cs="Calibri"/>
          <w:color w:val="000000"/>
          <w:lang w:val="pl-PL"/>
        </w:rPr>
        <w:t xml:space="preserve">świadomości narodowej podkreślają bowiem, że dowódcy rzadko wysyłali dzieci i młodzież do działań bojowych, a zamiast tego przydzielali </w:t>
      </w:r>
      <w:r w:rsidRPr="00C40626">
        <w:rPr>
          <w:rFonts w:cs="Calibri"/>
          <w:color w:val="000000"/>
          <w:lang w:val="pl-PL"/>
        </w:rPr>
        <w:t>je do zadań cywilnych. Jan Ołdakowski, dyrektor Muzeum Powstania Warszawskiego</w:t>
      </w:r>
      <w:r w:rsidR="0025370F">
        <w:rPr>
          <w:rFonts w:cs="Calibri"/>
          <w:color w:val="000000"/>
          <w:lang w:val="pl-PL"/>
        </w:rPr>
        <w:t>: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left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Jan Ołdakowski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Oczywiście zdarzało się, że dzieci w wieku 13 czy 14 lat nosiły broń, ale to nie były dzieci walczące na linii frontu. Chciałbym podkreślić, że to nie była </w:t>
      </w:r>
      <w:r w:rsidR="0025370F">
        <w:rPr>
          <w:rFonts w:cs="Calibri"/>
          <w:i/>
          <w:color w:val="000000"/>
          <w:lang w:val="pl-PL"/>
        </w:rPr>
        <w:t xml:space="preserve">wcale </w:t>
      </w:r>
      <w:r w:rsidRPr="0043124B">
        <w:rPr>
          <w:rFonts w:cs="Calibri"/>
          <w:i/>
          <w:color w:val="000000"/>
          <w:lang w:val="pl-PL"/>
        </w:rPr>
        <w:t>norma.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C40626">
        <w:rPr>
          <w:rFonts w:cs="Calibri"/>
          <w:color w:val="000000"/>
          <w:lang w:val="pl-PL"/>
        </w:rPr>
        <w:t xml:space="preserve">Mimo to: do dziś </w:t>
      </w:r>
      <w:r>
        <w:rPr>
          <w:rFonts w:cs="Calibri"/>
          <w:color w:val="000000"/>
          <w:lang w:val="pl-PL"/>
        </w:rPr>
        <w:t xml:space="preserve">żyje </w:t>
      </w:r>
      <w:r w:rsidRPr="00C40626">
        <w:rPr>
          <w:rFonts w:cs="Calibri"/>
          <w:color w:val="000000"/>
          <w:lang w:val="pl-PL"/>
        </w:rPr>
        <w:t>legenda o uzbrojonych dzieciach w Warszawie. Jej źródłem jest</w:t>
      </w:r>
      <w:r>
        <w:rPr>
          <w:rFonts w:cs="Calibri"/>
          <w:color w:val="000000"/>
          <w:lang w:val="pl-PL"/>
        </w:rPr>
        <w:t xml:space="preserve"> przede wszystkim </w:t>
      </w:r>
      <w:r w:rsidRPr="0043124B">
        <w:rPr>
          <w:rFonts w:cs="Calibri"/>
          <w:color w:val="000000"/>
          <w:lang w:val="pl-PL"/>
        </w:rPr>
        <w:t>pomnik Małego Powstańca z 1983 roku – posąg z brązu przedstawiający około 10-letniego chłopca w stalowym hełmie i z pistoletem maszynowym.</w:t>
      </w:r>
      <w:r w:rsidR="0049450D">
        <w:rPr>
          <w:rFonts w:cs="Calibri"/>
          <w:color w:val="000000"/>
          <w:lang w:val="pl-PL"/>
        </w:rPr>
        <w:t xml:space="preserve"> </w:t>
      </w:r>
      <w:r w:rsidRPr="0043124B"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lastRenderedPageBreak/>
        <w:t xml:space="preserve">Za chwilę w programie </w:t>
      </w:r>
      <w:r w:rsidRPr="0043124B">
        <w:rPr>
          <w:rFonts w:cs="Calibri"/>
          <w:b/>
          <w:i/>
          <w:color w:val="000000"/>
          <w:lang w:val="pl-PL"/>
        </w:rPr>
        <w:t>Mensch Nachbar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Pamięć o małych bohaterach</w:t>
      </w:r>
      <w:r w:rsidR="0025370F">
        <w:rPr>
          <w:rFonts w:cs="Calibri"/>
          <w:color w:val="000000"/>
          <w:lang w:val="pl-PL"/>
        </w:rPr>
        <w:t xml:space="preserve"> –</w:t>
      </w:r>
      <w:r w:rsidRPr="0043124B">
        <w:rPr>
          <w:rFonts w:cs="Calibri"/>
          <w:color w:val="000000"/>
          <w:lang w:val="pl-PL"/>
        </w:rPr>
        <w:t xml:space="preserve"> dlaczego posąg z brązu wywołuje spór o to, jak należy </w:t>
      </w:r>
      <w:r w:rsidRPr="00C40626">
        <w:rPr>
          <w:rFonts w:cs="Calibri"/>
          <w:color w:val="000000"/>
          <w:lang w:val="pl-PL"/>
        </w:rPr>
        <w:t>właściwie składać hołd pamięci</w:t>
      </w:r>
      <w:r>
        <w:rPr>
          <w:rFonts w:cs="Calibri"/>
          <w:color w:val="000000"/>
          <w:lang w:val="pl-PL"/>
        </w:rPr>
        <w:t>?</w:t>
      </w:r>
      <w:r w:rsidRPr="0043124B"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br w:type="page"/>
      </w: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5. </w:t>
      </w:r>
      <w:r w:rsidR="0025370F">
        <w:rPr>
          <w:rFonts w:cs="Calibri"/>
          <w:b/>
          <w:color w:val="000000"/>
          <w:lang w:val="pl-PL"/>
        </w:rPr>
        <w:t>Audycja</w:t>
      </w: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887D1F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Tragiczni bohaterowie. Dzieci powstania warszawskiego</w:t>
      </w:r>
    </w:p>
    <w:p w:rsidR="00057FF8" w:rsidRPr="0043124B" w:rsidRDefault="00057FF8" w:rsidP="000E7FFA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Pamięć o małych bohaterach</w:t>
      </w:r>
      <w:r w:rsidR="0025370F">
        <w:rPr>
          <w:rFonts w:cs="Calibri"/>
          <w:color w:val="000000"/>
          <w:lang w:val="pl-PL"/>
        </w:rPr>
        <w:t xml:space="preserve"> </w:t>
      </w:r>
      <w:r w:rsidR="0025370F">
        <w:rPr>
          <w:rFonts w:cs="Calibri"/>
          <w:color w:val="000000"/>
          <w:lang w:val="pl-PL"/>
        </w:rPr>
        <w:t>–</w:t>
      </w:r>
      <w:r w:rsidRPr="0043124B">
        <w:rPr>
          <w:rFonts w:cs="Calibri"/>
          <w:color w:val="000000"/>
          <w:lang w:val="pl-PL"/>
        </w:rPr>
        <w:t xml:space="preserve"> dlaczego posąg z brązu wywołuje spór o to, jak należy </w:t>
      </w:r>
      <w:r w:rsidRPr="00C40626">
        <w:rPr>
          <w:rFonts w:cs="Calibri"/>
          <w:color w:val="000000"/>
          <w:lang w:val="pl-PL"/>
        </w:rPr>
        <w:t>właściwie składać hołd pamięci?</w:t>
      </w:r>
      <w:r w:rsidRPr="0043124B"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C40626">
        <w:rPr>
          <w:rFonts w:cs="Calibri"/>
          <w:color w:val="000000"/>
          <w:lang w:val="pl-PL"/>
        </w:rPr>
        <w:t>W przyszły czwartek pewnie znów przemaszerują przez Warszawę</w:t>
      </w:r>
      <w:r w:rsidR="0025370F">
        <w:rPr>
          <w:rFonts w:cs="Calibri"/>
          <w:color w:val="000000"/>
          <w:lang w:val="pl-PL"/>
        </w:rPr>
        <w:t>.</w:t>
      </w:r>
      <w:r w:rsidRPr="00C40626">
        <w:rPr>
          <w:rFonts w:cs="Calibri"/>
          <w:color w:val="000000"/>
          <w:lang w:val="pl-PL"/>
        </w:rPr>
        <w:t xml:space="preserve"> </w:t>
      </w:r>
      <w:r w:rsidR="0025370F">
        <w:rPr>
          <w:rFonts w:cs="Calibri"/>
          <w:color w:val="000000"/>
          <w:lang w:val="pl-PL"/>
        </w:rPr>
        <w:t>Z</w:t>
      </w:r>
      <w:r w:rsidRPr="00C40626">
        <w:rPr>
          <w:rFonts w:cs="Calibri"/>
          <w:color w:val="000000"/>
          <w:lang w:val="pl-PL"/>
        </w:rPr>
        <w:t>aangażowane drużyny</w:t>
      </w:r>
      <w:r w:rsidRPr="0043124B">
        <w:rPr>
          <w:rFonts w:cs="Calibri"/>
          <w:color w:val="000000"/>
          <w:lang w:val="pl-PL"/>
        </w:rPr>
        <w:t xml:space="preserve"> harcerskie idące pod pomnik Małego Powstańca. </w:t>
      </w:r>
      <w:r w:rsidR="0025370F">
        <w:rPr>
          <w:rFonts w:cs="Calibri"/>
          <w:color w:val="000000"/>
          <w:lang w:val="pl-PL"/>
        </w:rPr>
        <w:t>Jak co roku,</w:t>
      </w:r>
      <w:r w:rsidRPr="0043124B">
        <w:rPr>
          <w:rFonts w:cs="Calibri"/>
          <w:color w:val="000000"/>
          <w:lang w:val="pl-PL"/>
        </w:rPr>
        <w:t xml:space="preserve"> będą </w:t>
      </w:r>
      <w:r w:rsidR="0025370F">
        <w:rPr>
          <w:rFonts w:cs="Calibri"/>
          <w:color w:val="000000"/>
          <w:lang w:val="pl-PL"/>
        </w:rPr>
        <w:t xml:space="preserve">tam </w:t>
      </w:r>
      <w:r w:rsidRPr="0043124B">
        <w:rPr>
          <w:rFonts w:cs="Calibri"/>
          <w:color w:val="000000"/>
          <w:lang w:val="pl-PL"/>
        </w:rPr>
        <w:t>składać wieńce i odmawiać modlitwę. Pełen patosu hołd dla poległych. Rytuał zakwestionowany przez duet artystów</w:t>
      </w:r>
      <w:r w:rsidR="0025370F">
        <w:rPr>
          <w:rFonts w:cs="Calibri"/>
          <w:color w:val="000000"/>
          <w:lang w:val="pl-PL"/>
        </w:rPr>
        <w:t xml:space="preserve">: Jana </w:t>
      </w:r>
      <w:r w:rsidRPr="0043124B">
        <w:rPr>
          <w:rFonts w:cs="Calibri"/>
          <w:color w:val="000000"/>
          <w:lang w:val="pl-PL"/>
        </w:rPr>
        <w:t>Mencwel</w:t>
      </w:r>
      <w:r w:rsidR="0025370F">
        <w:rPr>
          <w:rFonts w:cs="Calibri"/>
          <w:color w:val="000000"/>
          <w:lang w:val="pl-PL"/>
        </w:rPr>
        <w:t>a</w:t>
      </w:r>
      <w:r w:rsidRPr="0043124B">
        <w:rPr>
          <w:rFonts w:cs="Calibri"/>
          <w:color w:val="000000"/>
          <w:lang w:val="pl-PL"/>
        </w:rPr>
        <w:t xml:space="preserve"> i </w:t>
      </w:r>
      <w:r w:rsidR="0025370F">
        <w:rPr>
          <w:rFonts w:cs="Calibri"/>
          <w:color w:val="000000"/>
          <w:lang w:val="pl-PL"/>
        </w:rPr>
        <w:t xml:space="preserve">Tomasza </w:t>
      </w:r>
      <w:r w:rsidRPr="0043124B">
        <w:rPr>
          <w:rFonts w:cs="Calibri"/>
          <w:color w:val="000000"/>
          <w:lang w:val="pl-PL"/>
        </w:rPr>
        <w:t>Kaczor</w:t>
      </w:r>
      <w:r w:rsidR="0025370F">
        <w:rPr>
          <w:rFonts w:cs="Calibri"/>
          <w:color w:val="000000"/>
          <w:lang w:val="pl-PL"/>
        </w:rPr>
        <w:t>a</w:t>
      </w:r>
      <w:r w:rsidRPr="0043124B">
        <w:rPr>
          <w:rFonts w:cs="Calibri"/>
          <w:color w:val="000000"/>
          <w:lang w:val="pl-PL"/>
        </w:rPr>
        <w:t>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Tomek Kaczor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Pomnik Małego Powstańca przedstawia stojące na postumencie dziecko z hełmem na głowie i karabinem w ręku. Ustawiliśmy przed nim zjeżdżalnię i basenik, a następnie wsadziliśmy mu do ręki kolorowe baloniki. To wszystko zgodnie z hasłem </w:t>
      </w:r>
      <w:r w:rsidR="0025370F">
        <w:rPr>
          <w:rFonts w:cs="Calibri"/>
          <w:i/>
          <w:color w:val="000000"/>
          <w:lang w:val="pl-PL"/>
        </w:rPr>
        <w:t>„</w:t>
      </w:r>
      <w:r w:rsidRPr="00C40626">
        <w:rPr>
          <w:rFonts w:cs="Calibri"/>
          <w:i/>
          <w:color w:val="000000"/>
          <w:lang w:val="pl-PL"/>
        </w:rPr>
        <w:t>przywróćmy dzieciństwo Małemu Żołnierzowi</w:t>
      </w:r>
      <w:r w:rsidR="0025370F">
        <w:rPr>
          <w:rFonts w:cs="Calibri"/>
          <w:i/>
          <w:color w:val="000000"/>
          <w:lang w:val="pl-PL"/>
        </w:rPr>
        <w:t>”</w:t>
      </w:r>
      <w:r w:rsidRPr="00C40626">
        <w:rPr>
          <w:rFonts w:cs="Calibri"/>
          <w:i/>
          <w:color w:val="000000"/>
          <w:lang w:val="pl-PL"/>
        </w:rPr>
        <w:t>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Grupie udało się zrobić zdjęcia zanim wkroczyła policja i wezwała do opuszczenia miejsca. Lecz ich </w:t>
      </w:r>
      <w:r w:rsidRPr="0025370F">
        <w:rPr>
          <w:rFonts w:cs="Calibri"/>
          <w:i/>
          <w:color w:val="000000"/>
          <w:lang w:val="pl-PL"/>
        </w:rPr>
        <w:t>performance</w:t>
      </w:r>
      <w:r w:rsidRPr="0043124B">
        <w:rPr>
          <w:rFonts w:cs="Calibri"/>
          <w:color w:val="000000"/>
          <w:lang w:val="pl-PL"/>
        </w:rPr>
        <w:t xml:space="preserve"> nie spowodował żadnych zmian w oficjalnych rytuałach upamiętniających. </w:t>
      </w:r>
      <w:r w:rsidR="0025370F">
        <w:rPr>
          <w:rFonts w:cs="Calibri"/>
          <w:color w:val="000000"/>
          <w:lang w:val="pl-PL"/>
        </w:rPr>
        <w:t>Wręcz</w:t>
      </w:r>
      <w:r w:rsidRPr="0043124B">
        <w:rPr>
          <w:rFonts w:cs="Calibri"/>
          <w:color w:val="000000"/>
          <w:lang w:val="pl-PL"/>
        </w:rPr>
        <w:t xml:space="preserve"> przeciwnie, obaj artyści coraz częściej </w:t>
      </w:r>
      <w:r w:rsidR="0025370F">
        <w:rPr>
          <w:rFonts w:cs="Calibri"/>
          <w:color w:val="000000"/>
          <w:lang w:val="pl-PL"/>
        </w:rPr>
        <w:t>obserwują</w:t>
      </w:r>
      <w:r w:rsidRPr="0043124B">
        <w:rPr>
          <w:rFonts w:cs="Calibri"/>
          <w:color w:val="000000"/>
          <w:lang w:val="pl-PL"/>
        </w:rPr>
        <w:t>, jak podczas dni pamięci pojawiają się dzieci ubrane w mundury ówczesnych żołnierzy.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Janek Mencwel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Tę nostalgię za powstaniem postrzegam jako coś bardzo złego. </w:t>
      </w:r>
      <w:r w:rsidR="0025370F">
        <w:rPr>
          <w:rFonts w:cs="Calibri"/>
          <w:i/>
          <w:color w:val="000000"/>
          <w:lang w:val="pl-PL"/>
        </w:rPr>
        <w:t>Oczywiście,</w:t>
      </w:r>
      <w:r w:rsidRPr="0043124B">
        <w:rPr>
          <w:rFonts w:cs="Calibri"/>
          <w:i/>
          <w:color w:val="000000"/>
          <w:lang w:val="pl-PL"/>
        </w:rPr>
        <w:t xml:space="preserve"> </w:t>
      </w:r>
      <w:r w:rsidR="0025370F">
        <w:rPr>
          <w:rFonts w:cs="Calibri"/>
          <w:i/>
          <w:color w:val="000000"/>
          <w:lang w:val="pl-PL"/>
        </w:rPr>
        <w:t xml:space="preserve">ów </w:t>
      </w:r>
      <w:r w:rsidRPr="0043124B">
        <w:rPr>
          <w:rFonts w:cs="Calibri"/>
          <w:i/>
          <w:color w:val="000000"/>
          <w:lang w:val="pl-PL"/>
        </w:rPr>
        <w:t>zbrojny</w:t>
      </w:r>
      <w:r w:rsidR="0025370F">
        <w:rPr>
          <w:rFonts w:cs="Calibri"/>
          <w:i/>
          <w:color w:val="000000"/>
          <w:lang w:val="pl-PL"/>
        </w:rPr>
        <w:t xml:space="preserve"> zryw</w:t>
      </w:r>
      <w:r w:rsidRPr="0043124B">
        <w:rPr>
          <w:rFonts w:cs="Calibri"/>
          <w:i/>
          <w:color w:val="000000"/>
          <w:lang w:val="pl-PL"/>
        </w:rPr>
        <w:t xml:space="preserve"> </w:t>
      </w:r>
      <w:r w:rsidR="0025370F">
        <w:rPr>
          <w:rFonts w:cs="Calibri"/>
          <w:i/>
          <w:color w:val="000000"/>
          <w:lang w:val="pl-PL"/>
        </w:rPr>
        <w:t>miał wymiar</w:t>
      </w:r>
      <w:r w:rsidRPr="0043124B">
        <w:rPr>
          <w:rFonts w:cs="Calibri"/>
          <w:i/>
          <w:color w:val="000000"/>
          <w:lang w:val="pl-PL"/>
        </w:rPr>
        <w:t xml:space="preserve"> heroiczny, ale był też wielkim dramatem dla mieszkańców Warszawy; w ciągu dwóch miesięcy walk zginęły dziesiątki tysięcy osób. A kiedy zajmujemy się tym tematem wyłącznie w formie </w:t>
      </w:r>
      <w:r w:rsidR="0025370F">
        <w:rPr>
          <w:rFonts w:cs="Calibri"/>
          <w:i/>
          <w:color w:val="000000"/>
          <w:lang w:val="pl-PL"/>
        </w:rPr>
        <w:t xml:space="preserve">ludycznej, zachodzi </w:t>
      </w:r>
      <w:r w:rsidRPr="0043124B">
        <w:rPr>
          <w:rFonts w:cs="Calibri"/>
          <w:i/>
          <w:color w:val="000000"/>
          <w:lang w:val="pl-PL"/>
        </w:rPr>
        <w:t>ryzyko, że dzieci odniosą wrażenie, że bycie powstańcem musiało być czymś fajnym.</w:t>
      </w: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Jan Ołdakowski z Muzeum Powstania Warszawskiego widzi to inaczej. Broni rytuałów upamiętniających, które odbywają się również w jego muzeum</w:t>
      </w:r>
      <w:r w:rsidR="0025370F">
        <w:rPr>
          <w:rFonts w:cs="Calibri"/>
          <w:color w:val="000000"/>
          <w:lang w:val="pl-PL"/>
        </w:rPr>
        <w:t>. S</w:t>
      </w:r>
      <w:r w:rsidRPr="0043124B">
        <w:rPr>
          <w:rFonts w:cs="Calibri"/>
          <w:color w:val="000000"/>
          <w:lang w:val="pl-PL"/>
        </w:rPr>
        <w:t xml:space="preserve">ą to na przykład konkursy rysunkowe dla dzieci ze scenami walk wśród domów i innymi motywami bitewnymi lub gry z podziałem na role, podczas których młodzi goście mogą naśladować </w:t>
      </w:r>
      <w:r w:rsidR="0025370F">
        <w:rPr>
          <w:rFonts w:cs="Calibri"/>
          <w:color w:val="000000"/>
          <w:lang w:val="pl-PL"/>
        </w:rPr>
        <w:t xml:space="preserve">przebieg </w:t>
      </w:r>
      <w:r w:rsidRPr="0043124B">
        <w:rPr>
          <w:rFonts w:cs="Calibri"/>
          <w:color w:val="000000"/>
          <w:lang w:val="pl-PL"/>
        </w:rPr>
        <w:t>powstani</w:t>
      </w:r>
      <w:r w:rsidR="0025370F">
        <w:rPr>
          <w:rFonts w:cs="Calibri"/>
          <w:color w:val="000000"/>
          <w:lang w:val="pl-PL"/>
        </w:rPr>
        <w:t>a</w:t>
      </w:r>
      <w:r w:rsidRPr="0043124B">
        <w:rPr>
          <w:rFonts w:cs="Calibri"/>
          <w:color w:val="000000"/>
          <w:lang w:val="pl-PL"/>
        </w:rPr>
        <w:t>.</w:t>
      </w:r>
    </w:p>
    <w:p w:rsidR="00057FF8" w:rsidRPr="0043124B" w:rsidRDefault="0049450D" w:rsidP="00D810C4">
      <w:pPr>
        <w:spacing w:line="276" w:lineRule="auto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Jan Oldakowski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Zawsze wyjaśniamy dzieciom, jak ciężko było w czasach wojny i jak straszna jest wojna. Ale mówimy też, że czasami są takie chwile, kiedy nie ma innego wyjścia.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Tak czy inaczej, wielu byłych uczestników powstania stawia na sprawdzoną edukację historyczną</w:t>
      </w:r>
      <w:r w:rsidR="0025370F">
        <w:rPr>
          <w:rFonts w:cs="Calibri"/>
          <w:color w:val="000000"/>
          <w:lang w:val="pl-PL"/>
        </w:rPr>
        <w:t>. Wielu z nich –</w:t>
      </w:r>
      <w:r w:rsidRPr="0043124B">
        <w:rPr>
          <w:rFonts w:cs="Calibri"/>
          <w:color w:val="000000"/>
          <w:lang w:val="pl-PL"/>
        </w:rPr>
        <w:t xml:space="preserve"> jako świadkowie tamtych czasów </w:t>
      </w:r>
      <w:r w:rsidR="0025370F">
        <w:rPr>
          <w:rFonts w:cs="Calibri"/>
          <w:color w:val="000000"/>
          <w:lang w:val="pl-PL"/>
        </w:rPr>
        <w:t>–</w:t>
      </w:r>
      <w:r w:rsidR="0025370F">
        <w:rPr>
          <w:rFonts w:cs="Calibri"/>
          <w:color w:val="000000"/>
          <w:lang w:val="pl-PL"/>
        </w:rPr>
        <w:t xml:space="preserve"> </w:t>
      </w:r>
      <w:r w:rsidRPr="0043124B">
        <w:rPr>
          <w:rFonts w:cs="Calibri"/>
          <w:color w:val="000000"/>
          <w:lang w:val="pl-PL"/>
        </w:rPr>
        <w:t xml:space="preserve">prowadzi wykłady dla młodzieży szkolnej. Kiedy jednak prawicowi ekstremiści maszerują przed pomnikiem Małego </w:t>
      </w:r>
      <w:r w:rsidRPr="0043124B">
        <w:rPr>
          <w:rFonts w:cs="Calibri"/>
          <w:color w:val="000000"/>
          <w:lang w:val="pl-PL"/>
        </w:rPr>
        <w:lastRenderedPageBreak/>
        <w:t xml:space="preserve">Powstańca i odpalają race, niektórzy z uczestników ówczesnych walk reagują gniewem, </w:t>
      </w:r>
      <w:r w:rsidR="0025370F">
        <w:rPr>
          <w:rFonts w:cs="Calibri"/>
          <w:color w:val="000000"/>
          <w:lang w:val="pl-PL"/>
        </w:rPr>
        <w:t xml:space="preserve">tak </w:t>
      </w:r>
      <w:r w:rsidRPr="0043124B">
        <w:rPr>
          <w:rFonts w:cs="Calibri"/>
          <w:color w:val="000000"/>
          <w:lang w:val="pl-PL"/>
        </w:rPr>
        <w:t>jak Tadeusz Jarosz.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ind w:firstLine="708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Tadeusz Jarosz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D810C4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Powstanie było przecież tragedią. Zginęło w nim około 180.000 </w:t>
      </w:r>
      <w:r w:rsidR="0025370F">
        <w:rPr>
          <w:rFonts w:cs="Calibri"/>
          <w:i/>
          <w:color w:val="000000"/>
          <w:lang w:val="pl-PL"/>
        </w:rPr>
        <w:t>osób</w:t>
      </w:r>
      <w:r w:rsidRPr="0043124B">
        <w:rPr>
          <w:rFonts w:cs="Calibri"/>
          <w:i/>
          <w:color w:val="000000"/>
          <w:lang w:val="pl-PL"/>
        </w:rPr>
        <w:t>. A jedna</w:t>
      </w:r>
      <w:r w:rsidR="0025370F">
        <w:rPr>
          <w:rFonts w:cs="Calibri"/>
          <w:i/>
          <w:color w:val="000000"/>
          <w:lang w:val="pl-PL"/>
        </w:rPr>
        <w:t>k,</w:t>
      </w:r>
      <w:r w:rsidRPr="0043124B">
        <w:rPr>
          <w:rFonts w:cs="Calibri"/>
          <w:i/>
          <w:color w:val="000000"/>
          <w:lang w:val="pl-PL"/>
        </w:rPr>
        <w:t xml:space="preserve"> niestety</w:t>
      </w:r>
      <w:r w:rsidR="0025370F">
        <w:rPr>
          <w:rFonts w:cs="Calibri"/>
          <w:i/>
          <w:color w:val="000000"/>
          <w:lang w:val="pl-PL"/>
        </w:rPr>
        <w:t xml:space="preserve">, pewne </w:t>
      </w:r>
      <w:r w:rsidRPr="0043124B">
        <w:rPr>
          <w:rFonts w:cs="Calibri"/>
          <w:i/>
          <w:color w:val="000000"/>
          <w:lang w:val="pl-PL"/>
        </w:rPr>
        <w:t>grupy</w:t>
      </w:r>
      <w:r w:rsidR="0025370F">
        <w:rPr>
          <w:rFonts w:cs="Calibri"/>
          <w:i/>
          <w:color w:val="000000"/>
          <w:lang w:val="pl-PL"/>
        </w:rPr>
        <w:t xml:space="preserve"> </w:t>
      </w:r>
      <w:r w:rsidRPr="0043124B">
        <w:rPr>
          <w:rFonts w:cs="Calibri"/>
          <w:i/>
          <w:color w:val="000000"/>
          <w:lang w:val="pl-PL"/>
        </w:rPr>
        <w:t xml:space="preserve">wykorzystują powstanie </w:t>
      </w:r>
      <w:r w:rsidR="0025370F">
        <w:rPr>
          <w:rFonts w:cs="Calibri"/>
          <w:i/>
          <w:color w:val="000000"/>
          <w:lang w:val="pl-PL"/>
        </w:rPr>
        <w:t xml:space="preserve">jako narzędzie </w:t>
      </w:r>
      <w:r w:rsidRPr="0043124B">
        <w:rPr>
          <w:rFonts w:cs="Calibri"/>
          <w:i/>
          <w:color w:val="000000"/>
          <w:lang w:val="pl-PL"/>
        </w:rPr>
        <w:t>do swoich politycznych gierek.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N</w:t>
      </w:r>
      <w:r w:rsidRPr="0043124B">
        <w:rPr>
          <w:rFonts w:cs="Calibri"/>
          <w:color w:val="000000"/>
          <w:lang w:val="pl-PL"/>
        </w:rPr>
        <w:t xml:space="preserve">ie o to walczył Tadeusz Jarosz. Chodziło mu, tak jak wielu innym, o zakończenie opresji. </w:t>
      </w:r>
      <w:r w:rsidRPr="00C40626">
        <w:rPr>
          <w:rFonts w:cs="Calibri"/>
          <w:color w:val="000000"/>
          <w:lang w:val="pl-PL"/>
        </w:rPr>
        <w:t xml:space="preserve">Jednak </w:t>
      </w:r>
      <w:r w:rsidR="0025370F">
        <w:rPr>
          <w:rFonts w:cs="Calibri"/>
          <w:color w:val="000000"/>
          <w:lang w:val="pl-PL"/>
        </w:rPr>
        <w:t>P</w:t>
      </w:r>
      <w:r w:rsidRPr="00C40626">
        <w:rPr>
          <w:rFonts w:cs="Calibri"/>
          <w:color w:val="000000"/>
          <w:lang w:val="pl-PL"/>
        </w:rPr>
        <w:t xml:space="preserve">owstanie </w:t>
      </w:r>
      <w:r w:rsidR="0025370F">
        <w:rPr>
          <w:rFonts w:cs="Calibri"/>
          <w:color w:val="000000"/>
          <w:lang w:val="pl-PL"/>
        </w:rPr>
        <w:t>W</w:t>
      </w:r>
      <w:r w:rsidRPr="00C40626">
        <w:rPr>
          <w:rFonts w:cs="Calibri"/>
          <w:color w:val="000000"/>
          <w:lang w:val="pl-PL"/>
        </w:rPr>
        <w:t>arszawskie nie przyniosło oczekiwanej wolności. Bunt się nie powiódł</w:t>
      </w:r>
      <w:r w:rsidR="0025370F">
        <w:rPr>
          <w:rFonts w:cs="Calibri"/>
          <w:color w:val="000000"/>
          <w:lang w:val="pl-PL"/>
        </w:rPr>
        <w:t xml:space="preserve">, </w:t>
      </w:r>
      <w:r w:rsidRPr="00C40626">
        <w:rPr>
          <w:rFonts w:cs="Calibri"/>
          <w:color w:val="000000"/>
          <w:lang w:val="pl-PL"/>
        </w:rPr>
        <w:t xml:space="preserve">a sami powstańcy trafili do obozów jenieckich, początkowo głównie w </w:t>
      </w:r>
      <w:r w:rsidR="0025370F">
        <w:rPr>
          <w:rFonts w:cs="Calibri"/>
          <w:color w:val="000000"/>
          <w:lang w:val="pl-PL"/>
        </w:rPr>
        <w:t xml:space="preserve">niemieckiej </w:t>
      </w:r>
      <w:r w:rsidRPr="00C40626">
        <w:rPr>
          <w:rFonts w:cs="Calibri"/>
          <w:color w:val="000000"/>
          <w:lang w:val="pl-PL"/>
        </w:rPr>
        <w:t>Saksonii.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Za chwilę w programie </w:t>
      </w:r>
      <w:r w:rsidRPr="0043124B">
        <w:rPr>
          <w:rFonts w:cs="Calibri"/>
          <w:b/>
          <w:i/>
          <w:color w:val="000000"/>
          <w:lang w:val="pl-PL"/>
        </w:rPr>
        <w:t>Mensch Nachbar</w:t>
      </w:r>
      <w:r w:rsidRPr="0043124B">
        <w:rPr>
          <w:rFonts w:cs="Calibri"/>
          <w:b/>
          <w:color w:val="000000"/>
          <w:lang w:val="pl-PL"/>
        </w:rPr>
        <w:t>: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C40626">
        <w:rPr>
          <w:rFonts w:cs="Calibri"/>
          <w:color w:val="000000"/>
          <w:lang w:val="pl-PL"/>
        </w:rPr>
        <w:t>Uzbrojenie w niewoli</w:t>
      </w:r>
      <w:r w:rsidR="0025370F">
        <w:rPr>
          <w:rFonts w:cs="Calibri"/>
          <w:color w:val="000000"/>
          <w:lang w:val="pl-PL"/>
        </w:rPr>
        <w:t xml:space="preserve"> </w:t>
      </w:r>
      <w:r w:rsidR="0025370F">
        <w:rPr>
          <w:rFonts w:cs="Calibri"/>
          <w:color w:val="000000"/>
          <w:lang w:val="pl-PL"/>
        </w:rPr>
        <w:t>–</w:t>
      </w:r>
      <w:r w:rsidRPr="00C40626">
        <w:rPr>
          <w:rFonts w:cs="Calibri"/>
          <w:color w:val="000000"/>
          <w:lang w:val="pl-PL"/>
        </w:rPr>
        <w:t xml:space="preserve"> jak powstańcy wywalczyli sobie w Saksonii wolność.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br w:type="page"/>
      </w:r>
    </w:p>
    <w:p w:rsidR="00057FF8" w:rsidRPr="0043124B" w:rsidRDefault="00057FF8" w:rsidP="00D810C4">
      <w:pPr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 xml:space="preserve">6. </w:t>
      </w:r>
      <w:r w:rsidR="0025370F">
        <w:rPr>
          <w:rFonts w:cs="Calibri"/>
          <w:b/>
          <w:color w:val="000000"/>
          <w:lang w:val="pl-PL"/>
        </w:rPr>
        <w:t>Audycja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F46320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Tragiczni bohaterowie. Dzieci powstania warszawskiego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C40626">
        <w:rPr>
          <w:rFonts w:cs="Calibri"/>
          <w:color w:val="000000"/>
          <w:lang w:val="pl-PL"/>
        </w:rPr>
        <w:t>Uzbrojenie mimo niewoli</w:t>
      </w:r>
      <w:r w:rsidR="00C401AB">
        <w:rPr>
          <w:rFonts w:cs="Calibri"/>
          <w:color w:val="000000"/>
          <w:lang w:val="pl-PL"/>
        </w:rPr>
        <w:t xml:space="preserve"> </w:t>
      </w:r>
      <w:r w:rsidR="00C401AB">
        <w:rPr>
          <w:rFonts w:cs="Calibri"/>
          <w:color w:val="000000"/>
          <w:lang w:val="pl-PL"/>
        </w:rPr>
        <w:t>–</w:t>
      </w:r>
      <w:r w:rsidRPr="00C40626">
        <w:rPr>
          <w:rFonts w:cs="Calibri"/>
          <w:color w:val="000000"/>
          <w:lang w:val="pl-PL"/>
        </w:rPr>
        <w:t xml:space="preserve"> jak powstańcy wywalczyli sobie w Saksonii wolność.</w:t>
      </w:r>
      <w:r w:rsidRPr="0043124B">
        <w:rPr>
          <w:rFonts w:cs="Calibri"/>
          <w:color w:val="000000"/>
          <w:lang w:val="pl-PL"/>
        </w:rPr>
        <w:t xml:space="preserve"> 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Przez 63 dni Warszawa walczyła o swoją wolność</w:t>
      </w:r>
      <w:r w:rsidR="00C401AB">
        <w:rPr>
          <w:rFonts w:cs="Calibri"/>
          <w:color w:val="000000"/>
          <w:lang w:val="pl-PL"/>
        </w:rPr>
        <w:t>. N</w:t>
      </w:r>
      <w:r w:rsidRPr="0043124B">
        <w:rPr>
          <w:rFonts w:cs="Calibri"/>
          <w:color w:val="000000"/>
          <w:lang w:val="pl-PL"/>
        </w:rPr>
        <w:t>a próżno. 4 października dowództwo polskiej Armii Krajowej podpisało kapitulację.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ab/>
      </w: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Halina Cieszkowska </w:t>
      </w:r>
      <w:r w:rsidRPr="0043124B">
        <w:rPr>
          <w:rFonts w:cs="Calibri"/>
          <w:color w:val="000000"/>
          <w:lang w:val="pl-PL"/>
        </w:rPr>
        <w:t>(pl)</w:t>
      </w:r>
    </w:p>
    <w:p w:rsidR="00057FF8" w:rsidRPr="0043124B" w:rsidRDefault="00057FF8" w:rsidP="0005350A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Do tego czasu byłam pewna, że wygramy powstanie, ponieważ napędzał nas strach pięciu lat okupacji.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Halina Cieszkowska, podobnie jak wielu innych jeńców wojennych, została wywieziona do Zeithain w Saksonii, największego wówczas obozu i szpitala dla jeńców z zagranicy na ziemiach niemieckich. Jens Nagel, dyrektor </w:t>
      </w:r>
      <w:r w:rsidR="0049450D">
        <w:rPr>
          <w:rFonts w:cs="Calibri"/>
          <w:color w:val="000000"/>
          <w:lang w:val="pl-PL"/>
        </w:rPr>
        <w:t>m</w:t>
      </w:r>
      <w:r w:rsidRPr="0043124B">
        <w:rPr>
          <w:rFonts w:cs="Calibri"/>
          <w:color w:val="000000"/>
          <w:lang w:val="pl-PL"/>
        </w:rPr>
        <w:t xml:space="preserve">iejsca </w:t>
      </w:r>
      <w:r w:rsidR="0049450D">
        <w:rPr>
          <w:rFonts w:cs="Calibri"/>
          <w:color w:val="000000"/>
          <w:lang w:val="pl-PL"/>
        </w:rPr>
        <w:t>p</w:t>
      </w:r>
      <w:r w:rsidRPr="0043124B">
        <w:rPr>
          <w:rFonts w:cs="Calibri"/>
          <w:color w:val="000000"/>
          <w:lang w:val="pl-PL"/>
        </w:rPr>
        <w:t>amięci Ehrenhain Zeithain: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ab/>
      </w: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Jens Nagel, </w:t>
      </w:r>
      <w:r w:rsidR="0049450D">
        <w:rPr>
          <w:rFonts w:cs="Calibri"/>
          <w:b/>
          <w:color w:val="000000"/>
          <w:lang w:val="pl-PL"/>
        </w:rPr>
        <w:t>m</w:t>
      </w:r>
      <w:r w:rsidRPr="0043124B">
        <w:rPr>
          <w:rFonts w:cs="Calibri"/>
          <w:b/>
          <w:color w:val="000000"/>
          <w:lang w:val="pl-PL"/>
        </w:rPr>
        <w:t xml:space="preserve">iejsce </w:t>
      </w:r>
      <w:r w:rsidR="0049450D">
        <w:rPr>
          <w:rFonts w:cs="Calibri"/>
          <w:b/>
          <w:color w:val="000000"/>
          <w:lang w:val="pl-PL"/>
        </w:rPr>
        <w:t>p</w:t>
      </w:r>
      <w:r w:rsidRPr="0043124B">
        <w:rPr>
          <w:rFonts w:cs="Calibri"/>
          <w:b/>
          <w:color w:val="000000"/>
          <w:lang w:val="pl-PL"/>
        </w:rPr>
        <w:t xml:space="preserve">amięci Zeithain </w:t>
      </w:r>
      <w:r w:rsidRPr="0043124B">
        <w:rPr>
          <w:rFonts w:cs="Calibri"/>
          <w:color w:val="000000"/>
          <w:lang w:val="pl-PL"/>
        </w:rPr>
        <w:t>(</w:t>
      </w:r>
      <w:r>
        <w:rPr>
          <w:rFonts w:cs="Calibri"/>
          <w:color w:val="000000"/>
          <w:lang w:val="pl-PL"/>
        </w:rPr>
        <w:t>niem.)</w:t>
      </w:r>
    </w:p>
    <w:p w:rsidR="00057FF8" w:rsidRPr="0043124B" w:rsidRDefault="00057FF8" w:rsidP="00B5252A">
      <w:pPr>
        <w:spacing w:line="276" w:lineRule="auto"/>
        <w:ind w:left="705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 xml:space="preserve">Warunki były bardzo prymitywne, ponieważ Zeithain był wcześniej tzw. rosyjskim obozem. Wyposażenie i konstrukcja budowlana baraków w </w:t>
      </w:r>
      <w:r w:rsidR="0049450D">
        <w:rPr>
          <w:rFonts w:cs="Calibri"/>
          <w:i/>
          <w:color w:val="000000"/>
          <w:lang w:val="pl-PL"/>
        </w:rPr>
        <w:t>„</w:t>
      </w:r>
      <w:r w:rsidRPr="0043124B">
        <w:rPr>
          <w:rFonts w:cs="Calibri"/>
          <w:i/>
          <w:color w:val="000000"/>
          <w:lang w:val="pl-PL"/>
        </w:rPr>
        <w:t>obozach rosyjskich</w:t>
      </w:r>
      <w:r w:rsidR="0049450D">
        <w:rPr>
          <w:rFonts w:cs="Calibri"/>
          <w:i/>
          <w:color w:val="000000"/>
          <w:lang w:val="pl-PL"/>
        </w:rPr>
        <w:t>”</w:t>
      </w:r>
      <w:r w:rsidRPr="0043124B">
        <w:rPr>
          <w:rFonts w:cs="Calibri"/>
          <w:i/>
          <w:color w:val="000000"/>
          <w:lang w:val="pl-PL"/>
        </w:rPr>
        <w:t xml:space="preserve"> były bardzo proste. I do takich warunków trafiają dwa pociągi szpitalne z Warszawy, które przybywają w to miejsce w pierwszej połowie października 1944 r.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Stąd wielu Polaków zostaje przeniesionych do innych obozów, ale część z nich pozostaje w Saksonii. Pół roku po przybyciu do Zeithain Polacy dowiadują się, że </w:t>
      </w:r>
      <w:r w:rsidR="0049450D">
        <w:rPr>
          <w:rFonts w:cs="Calibri"/>
          <w:color w:val="000000"/>
          <w:lang w:val="pl-PL"/>
        </w:rPr>
        <w:t>wkrótce</w:t>
      </w:r>
      <w:r w:rsidRPr="0043124B">
        <w:rPr>
          <w:rFonts w:cs="Calibri"/>
          <w:color w:val="000000"/>
          <w:lang w:val="pl-PL"/>
        </w:rPr>
        <w:t xml:space="preserve"> dotrze tu Armia Czerwona. W tym samym czasie kierownictwo niemieckiego obozu podejmuje brzemienną w skutkach decyzję.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ab/>
      </w: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Jens Nagel, </w:t>
      </w:r>
      <w:r w:rsidR="0049450D">
        <w:rPr>
          <w:rFonts w:cs="Calibri"/>
          <w:b/>
          <w:color w:val="000000"/>
          <w:lang w:val="pl-PL"/>
        </w:rPr>
        <w:t>m</w:t>
      </w:r>
      <w:r w:rsidRPr="0043124B">
        <w:rPr>
          <w:rFonts w:cs="Calibri"/>
          <w:b/>
          <w:color w:val="000000"/>
          <w:lang w:val="pl-PL"/>
        </w:rPr>
        <w:t xml:space="preserve">iejsce </w:t>
      </w:r>
      <w:r w:rsidR="0049450D">
        <w:rPr>
          <w:rFonts w:cs="Calibri"/>
          <w:b/>
          <w:color w:val="000000"/>
          <w:lang w:val="pl-PL"/>
        </w:rPr>
        <w:t>p</w:t>
      </w:r>
      <w:r w:rsidRPr="0043124B">
        <w:rPr>
          <w:rFonts w:cs="Calibri"/>
          <w:b/>
          <w:color w:val="000000"/>
          <w:lang w:val="pl-PL"/>
        </w:rPr>
        <w:t xml:space="preserve">amięci Zeithain </w:t>
      </w:r>
      <w:r w:rsidRPr="0043124B">
        <w:rPr>
          <w:rFonts w:cs="Calibri"/>
          <w:color w:val="000000"/>
          <w:lang w:val="pl-PL"/>
        </w:rPr>
        <w:t>(</w:t>
      </w:r>
      <w:r>
        <w:rPr>
          <w:rFonts w:cs="Calibri"/>
          <w:color w:val="000000"/>
          <w:lang w:val="pl-PL"/>
        </w:rPr>
        <w:t>niem.)</w:t>
      </w:r>
    </w:p>
    <w:p w:rsidR="00057FF8" w:rsidRPr="0043124B" w:rsidRDefault="00057FF8" w:rsidP="00B5252A">
      <w:pPr>
        <w:spacing w:line="276" w:lineRule="auto"/>
        <w:ind w:left="708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22 kwietnia komendant obozu Theodor Lücke, lekarz</w:t>
      </w:r>
      <w:r w:rsidR="0049450D">
        <w:rPr>
          <w:rFonts w:cs="Calibri"/>
          <w:i/>
          <w:color w:val="000000"/>
          <w:lang w:val="pl-PL"/>
        </w:rPr>
        <w:t xml:space="preserve"> wojskowy z tytułem majora</w:t>
      </w:r>
      <w:r w:rsidRPr="0043124B">
        <w:rPr>
          <w:rFonts w:cs="Calibri"/>
          <w:i/>
          <w:color w:val="000000"/>
          <w:lang w:val="pl-PL"/>
        </w:rPr>
        <w:t xml:space="preserve"> i ginekolog z Miśni, </w:t>
      </w:r>
      <w:r w:rsidR="0049450D">
        <w:rPr>
          <w:rFonts w:cs="Calibri"/>
          <w:i/>
          <w:color w:val="000000"/>
          <w:lang w:val="pl-PL"/>
        </w:rPr>
        <w:t xml:space="preserve">miał </w:t>
      </w:r>
      <w:r w:rsidRPr="0043124B">
        <w:rPr>
          <w:rFonts w:cs="Calibri"/>
          <w:i/>
          <w:color w:val="000000"/>
          <w:lang w:val="pl-PL"/>
        </w:rPr>
        <w:t>przeka</w:t>
      </w:r>
      <w:r w:rsidR="0049450D">
        <w:rPr>
          <w:rFonts w:cs="Calibri"/>
          <w:i/>
          <w:color w:val="000000"/>
          <w:lang w:val="pl-PL"/>
        </w:rPr>
        <w:t>zać</w:t>
      </w:r>
      <w:r w:rsidRPr="0043124B">
        <w:rPr>
          <w:rFonts w:cs="Calibri"/>
          <w:i/>
          <w:color w:val="000000"/>
          <w:lang w:val="pl-PL"/>
        </w:rPr>
        <w:t xml:space="preserve"> komendantowi polskiego szpitala obozowego klucze do zbrojowni</w:t>
      </w:r>
      <w:r w:rsidR="0049450D">
        <w:rPr>
          <w:rFonts w:cs="Calibri"/>
          <w:i/>
          <w:color w:val="000000"/>
          <w:lang w:val="pl-PL"/>
        </w:rPr>
        <w:t>.</w:t>
      </w:r>
      <w:r w:rsidRPr="0043124B">
        <w:rPr>
          <w:rFonts w:cs="Calibri"/>
          <w:i/>
          <w:color w:val="000000"/>
          <w:lang w:val="pl-PL"/>
        </w:rPr>
        <w:t xml:space="preserve"> </w:t>
      </w:r>
      <w:r w:rsidR="0049450D">
        <w:rPr>
          <w:rFonts w:cs="Calibri"/>
          <w:i/>
          <w:color w:val="000000"/>
          <w:lang w:val="pl-PL"/>
        </w:rPr>
        <w:t>W</w:t>
      </w:r>
      <w:r w:rsidRPr="0043124B">
        <w:rPr>
          <w:rFonts w:cs="Calibri"/>
          <w:i/>
          <w:color w:val="000000"/>
          <w:lang w:val="pl-PL"/>
        </w:rPr>
        <w:t>raz ze strażnikami</w:t>
      </w:r>
      <w:r w:rsidR="0049450D">
        <w:rPr>
          <w:rFonts w:cs="Calibri"/>
          <w:i/>
          <w:color w:val="000000"/>
          <w:lang w:val="pl-PL"/>
        </w:rPr>
        <w:t xml:space="preserve"> opuszcza on</w:t>
      </w:r>
      <w:r w:rsidRPr="0043124B">
        <w:rPr>
          <w:rFonts w:cs="Calibri"/>
          <w:i/>
          <w:color w:val="000000"/>
          <w:lang w:val="pl-PL"/>
        </w:rPr>
        <w:t xml:space="preserve"> obóz</w:t>
      </w:r>
      <w:r w:rsidR="0049450D">
        <w:rPr>
          <w:rFonts w:cs="Calibri"/>
          <w:i/>
          <w:color w:val="000000"/>
          <w:lang w:val="pl-PL"/>
        </w:rPr>
        <w:t>,</w:t>
      </w:r>
      <w:r w:rsidRPr="0043124B">
        <w:rPr>
          <w:rFonts w:cs="Calibri"/>
          <w:i/>
          <w:color w:val="000000"/>
          <w:lang w:val="pl-PL"/>
        </w:rPr>
        <w:t xml:space="preserve"> kierując się na zachód.</w:t>
      </w: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Od tego momentu Polacy sami zarządzają obozem i muszą </w:t>
      </w:r>
      <w:r w:rsidR="0049450D">
        <w:rPr>
          <w:rFonts w:cs="Calibri"/>
          <w:color w:val="000000"/>
          <w:lang w:val="pl-PL"/>
        </w:rPr>
        <w:t>samodzielnie</w:t>
      </w:r>
      <w:r w:rsidRPr="0043124B">
        <w:rPr>
          <w:rFonts w:cs="Calibri"/>
          <w:color w:val="000000"/>
          <w:lang w:val="pl-PL"/>
        </w:rPr>
        <w:t xml:space="preserve"> zadbać o zaopatrzenie.</w:t>
      </w:r>
    </w:p>
    <w:p w:rsidR="00057FF8" w:rsidRPr="0043124B" w:rsidRDefault="00057FF8" w:rsidP="00D810C4">
      <w:pPr>
        <w:spacing w:line="276" w:lineRule="auto"/>
        <w:ind w:firstLine="705"/>
        <w:rPr>
          <w:rFonts w:cs="Calibri"/>
          <w:b/>
          <w:color w:val="000000"/>
          <w:lang w:val="pl-PL"/>
        </w:rPr>
      </w:pPr>
    </w:p>
    <w:p w:rsidR="00057FF8" w:rsidRPr="0043124B" w:rsidRDefault="00057FF8" w:rsidP="0076016D">
      <w:pPr>
        <w:spacing w:line="276" w:lineRule="auto"/>
        <w:ind w:firstLine="705"/>
        <w:rPr>
          <w:rFonts w:cs="Calibri"/>
          <w:color w:val="000000"/>
          <w:lang w:val="pl-PL"/>
        </w:rPr>
      </w:pPr>
      <w:r w:rsidRPr="0043124B">
        <w:rPr>
          <w:rFonts w:cs="Calibri"/>
          <w:b/>
          <w:color w:val="000000"/>
          <w:lang w:val="pl-PL"/>
        </w:rPr>
        <w:t>Dźwięk oryginalny</w:t>
      </w:r>
      <w:r w:rsidR="00982F35">
        <w:rPr>
          <w:rFonts w:cs="Calibri"/>
          <w:b/>
          <w:color w:val="000000"/>
          <w:lang w:val="pl-PL"/>
        </w:rPr>
        <w:t xml:space="preserve"> – </w:t>
      </w:r>
      <w:r w:rsidRPr="0043124B">
        <w:rPr>
          <w:rFonts w:cs="Calibri"/>
          <w:b/>
          <w:color w:val="000000"/>
          <w:lang w:val="pl-PL"/>
        </w:rPr>
        <w:t xml:space="preserve">Jens Nagel, </w:t>
      </w:r>
      <w:r w:rsidR="0049450D">
        <w:rPr>
          <w:rFonts w:cs="Calibri"/>
          <w:b/>
          <w:color w:val="000000"/>
          <w:lang w:val="pl-PL"/>
        </w:rPr>
        <w:t>m</w:t>
      </w:r>
      <w:r w:rsidRPr="0043124B">
        <w:rPr>
          <w:rFonts w:cs="Calibri"/>
          <w:b/>
          <w:color w:val="000000"/>
          <w:lang w:val="pl-PL"/>
        </w:rPr>
        <w:t xml:space="preserve">iejsce </w:t>
      </w:r>
      <w:r w:rsidR="0049450D">
        <w:rPr>
          <w:rFonts w:cs="Calibri"/>
          <w:b/>
          <w:color w:val="000000"/>
          <w:lang w:val="pl-PL"/>
        </w:rPr>
        <w:t>p</w:t>
      </w:r>
      <w:r w:rsidRPr="0043124B">
        <w:rPr>
          <w:rFonts w:cs="Calibri"/>
          <w:b/>
          <w:color w:val="000000"/>
          <w:lang w:val="pl-PL"/>
        </w:rPr>
        <w:t xml:space="preserve">amięci Zeithain </w:t>
      </w:r>
      <w:r w:rsidRPr="0043124B">
        <w:rPr>
          <w:rFonts w:cs="Calibri"/>
          <w:color w:val="000000"/>
          <w:lang w:val="pl-PL"/>
        </w:rPr>
        <w:t>(</w:t>
      </w:r>
      <w:r>
        <w:rPr>
          <w:rFonts w:cs="Calibri"/>
          <w:color w:val="000000"/>
          <w:lang w:val="pl-PL"/>
        </w:rPr>
        <w:t>niem.)</w:t>
      </w:r>
    </w:p>
    <w:p w:rsidR="00057FF8" w:rsidRPr="0043124B" w:rsidRDefault="00057FF8" w:rsidP="00B5252A">
      <w:pPr>
        <w:spacing w:line="276" w:lineRule="auto"/>
        <w:ind w:left="705"/>
        <w:rPr>
          <w:rFonts w:cs="Calibri"/>
          <w:i/>
          <w:color w:val="000000"/>
          <w:lang w:val="pl-PL"/>
        </w:rPr>
      </w:pPr>
      <w:r w:rsidRPr="0043124B">
        <w:rPr>
          <w:rFonts w:cs="Calibri"/>
          <w:i/>
          <w:color w:val="000000"/>
          <w:lang w:val="pl-PL"/>
        </w:rPr>
        <w:t>Następnie Polacy uzbrojeni w to</w:t>
      </w:r>
      <w:r w:rsidR="0049450D">
        <w:rPr>
          <w:rFonts w:cs="Calibri"/>
          <w:i/>
          <w:color w:val="000000"/>
          <w:lang w:val="pl-PL"/>
        </w:rPr>
        <w:t>,</w:t>
      </w:r>
      <w:r w:rsidRPr="0043124B">
        <w:rPr>
          <w:rFonts w:cs="Calibri"/>
          <w:i/>
          <w:color w:val="000000"/>
          <w:lang w:val="pl-PL"/>
        </w:rPr>
        <w:t xml:space="preserve"> co było pod ręką, idą do wsi i konfiskują wszystko, co uda im się znaleźć. W okresie przejściowym to Polacy mają w zasadzie władzę nad obozem. Oczywiście</w:t>
      </w:r>
      <w:r w:rsidR="0049450D">
        <w:rPr>
          <w:rFonts w:cs="Calibri"/>
          <w:i/>
          <w:color w:val="000000"/>
          <w:lang w:val="pl-PL"/>
        </w:rPr>
        <w:t>,</w:t>
      </w:r>
      <w:r w:rsidRPr="0043124B">
        <w:rPr>
          <w:rFonts w:cs="Calibri"/>
          <w:i/>
          <w:color w:val="000000"/>
          <w:lang w:val="pl-PL"/>
        </w:rPr>
        <w:t xml:space="preserve"> w pewnym momencie Armia Czerwona przejmuje administrowanie, ale Polacy zachowują swoją samodzielność.</w:t>
      </w:r>
    </w:p>
    <w:p w:rsidR="00057FF8" w:rsidRPr="0043124B" w:rsidRDefault="00057FF8" w:rsidP="00B5252A">
      <w:pPr>
        <w:spacing w:line="276" w:lineRule="auto"/>
        <w:ind w:left="705"/>
        <w:rPr>
          <w:rFonts w:cs="Calibri"/>
          <w:i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B5252A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>W ten sposób kończy się długa walka o wolność</w:t>
      </w:r>
      <w:r w:rsidR="0049450D">
        <w:rPr>
          <w:rFonts w:cs="Calibri"/>
          <w:color w:val="000000"/>
          <w:lang w:val="pl-PL"/>
        </w:rPr>
        <w:t>.</w:t>
      </w:r>
      <w:r w:rsidRPr="0043124B">
        <w:rPr>
          <w:rFonts w:cs="Calibri"/>
          <w:color w:val="000000"/>
          <w:lang w:val="pl-PL"/>
        </w:rPr>
        <w:t xml:space="preserve"> </w:t>
      </w:r>
      <w:r w:rsidR="0049450D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 xml:space="preserve">olność, która 1 sierpnia wydawała się w zasięgu ręki. Dziś </w:t>
      </w:r>
      <w:r w:rsidR="0049450D">
        <w:rPr>
          <w:rFonts w:cs="Calibri"/>
          <w:color w:val="000000"/>
          <w:lang w:val="pl-PL"/>
        </w:rPr>
        <w:t>P</w:t>
      </w:r>
      <w:r w:rsidRPr="0043124B">
        <w:rPr>
          <w:rFonts w:cs="Calibri"/>
          <w:color w:val="000000"/>
          <w:lang w:val="pl-PL"/>
        </w:rPr>
        <w:t xml:space="preserve">owstanie </w:t>
      </w:r>
      <w:r w:rsidR="0049450D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>arszawskie sprzed 75 lat uważane jest za jeden z najważniejszych symboli polskiej suwerenności. Mimo że, a może właśnie dlatego, że Warszawa została prawie całkowicie zniszczona.</w:t>
      </w:r>
    </w:p>
    <w:p w:rsidR="00057FF8" w:rsidRPr="0043124B" w:rsidRDefault="00057FF8" w:rsidP="00B5252A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B5252A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To był dzisiejszy program </w:t>
      </w:r>
      <w:r w:rsidRPr="0043124B">
        <w:rPr>
          <w:rFonts w:cs="Calibri"/>
          <w:i/>
          <w:color w:val="000000"/>
          <w:lang w:val="pl-PL"/>
        </w:rPr>
        <w:t>Mensch Nachbar</w:t>
      </w:r>
      <w:r w:rsidRPr="0043124B">
        <w:rPr>
          <w:rFonts w:cs="Calibri"/>
          <w:color w:val="000000"/>
          <w:lang w:val="pl-PL"/>
        </w:rPr>
        <w:t xml:space="preserve">, ze specjalną audycją na temat </w:t>
      </w:r>
      <w:r w:rsidR="0049450D">
        <w:rPr>
          <w:rFonts w:cs="Calibri"/>
          <w:color w:val="000000"/>
          <w:lang w:val="pl-PL"/>
        </w:rPr>
        <w:t>P</w:t>
      </w:r>
      <w:r w:rsidRPr="0043124B">
        <w:rPr>
          <w:rFonts w:cs="Calibri"/>
          <w:color w:val="000000"/>
          <w:lang w:val="pl-PL"/>
        </w:rPr>
        <w:t xml:space="preserve">owstania </w:t>
      </w:r>
      <w:r w:rsidR="0049450D">
        <w:rPr>
          <w:rFonts w:cs="Calibri"/>
          <w:color w:val="000000"/>
          <w:lang w:val="pl-PL"/>
        </w:rPr>
        <w:t>W</w:t>
      </w:r>
      <w:r w:rsidRPr="0043124B">
        <w:rPr>
          <w:rFonts w:cs="Calibri"/>
          <w:color w:val="000000"/>
          <w:lang w:val="pl-PL"/>
        </w:rPr>
        <w:t xml:space="preserve">arszawskiego, którego 75. rocznica wybuchu będzie świętowana w najbliższy czwartek. Przy mikrofonie </w:t>
      </w:r>
      <w:r w:rsidR="0049450D">
        <w:rPr>
          <w:rFonts w:cs="Calibri"/>
          <w:color w:val="000000"/>
          <w:lang w:val="pl-PL"/>
        </w:rPr>
        <w:t>–</w:t>
      </w:r>
      <w:r w:rsidRPr="0043124B">
        <w:rPr>
          <w:rFonts w:cs="Calibri"/>
          <w:color w:val="000000"/>
          <w:lang w:val="pl-PL"/>
        </w:rPr>
        <w:t xml:space="preserve"> Holger Lühmann.</w:t>
      </w:r>
    </w:p>
    <w:p w:rsidR="00057FF8" w:rsidRPr="0043124B" w:rsidRDefault="00057FF8" w:rsidP="00B5252A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pBdr>
          <w:bottom w:val="single" w:sz="6" w:space="1" w:color="auto"/>
        </w:pBdr>
        <w:spacing w:line="276" w:lineRule="auto"/>
        <w:rPr>
          <w:rFonts w:cs="Calibri"/>
          <w:color w:val="000000"/>
          <w:lang w:val="pl-PL"/>
        </w:rPr>
      </w:pPr>
    </w:p>
    <w:p w:rsidR="00057FF8" w:rsidRPr="0043124B" w:rsidRDefault="00057FF8" w:rsidP="00D810C4">
      <w:pPr>
        <w:spacing w:line="276" w:lineRule="auto"/>
        <w:rPr>
          <w:rFonts w:cs="Calibri"/>
          <w:color w:val="000000"/>
          <w:lang w:val="pl-PL"/>
        </w:rPr>
      </w:pPr>
      <w:r w:rsidRPr="0043124B">
        <w:rPr>
          <w:rFonts w:cs="Calibri"/>
          <w:color w:val="000000"/>
          <w:lang w:val="pl-PL"/>
        </w:rPr>
        <w:t xml:space="preserve"> </w:t>
      </w:r>
    </w:p>
    <w:sectPr w:rsidR="00057FF8" w:rsidRPr="0043124B" w:rsidSect="000859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955"/>
    <w:multiLevelType w:val="hybridMultilevel"/>
    <w:tmpl w:val="1A6A9E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42188D"/>
    <w:multiLevelType w:val="hybridMultilevel"/>
    <w:tmpl w:val="430EFA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F2C61"/>
    <w:multiLevelType w:val="hybridMultilevel"/>
    <w:tmpl w:val="D16831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744"/>
    <w:rsid w:val="000076EE"/>
    <w:rsid w:val="000102BD"/>
    <w:rsid w:val="00037ACD"/>
    <w:rsid w:val="00040740"/>
    <w:rsid w:val="00051EB9"/>
    <w:rsid w:val="0005350A"/>
    <w:rsid w:val="00057FF8"/>
    <w:rsid w:val="000619AD"/>
    <w:rsid w:val="00070BB4"/>
    <w:rsid w:val="000859DC"/>
    <w:rsid w:val="00085CC2"/>
    <w:rsid w:val="00096BA7"/>
    <w:rsid w:val="000A05F0"/>
    <w:rsid w:val="000A494B"/>
    <w:rsid w:val="000D052F"/>
    <w:rsid w:val="000D7FC4"/>
    <w:rsid w:val="000E72F7"/>
    <w:rsid w:val="000E7FFA"/>
    <w:rsid w:val="000F2C1F"/>
    <w:rsid w:val="00106F7A"/>
    <w:rsid w:val="00112515"/>
    <w:rsid w:val="001248AF"/>
    <w:rsid w:val="001250BA"/>
    <w:rsid w:val="00143902"/>
    <w:rsid w:val="001514CF"/>
    <w:rsid w:val="00154B8B"/>
    <w:rsid w:val="00156197"/>
    <w:rsid w:val="001644D6"/>
    <w:rsid w:val="00166784"/>
    <w:rsid w:val="001832C3"/>
    <w:rsid w:val="0019426B"/>
    <w:rsid w:val="001A0602"/>
    <w:rsid w:val="001A4CE4"/>
    <w:rsid w:val="001A511C"/>
    <w:rsid w:val="001A5179"/>
    <w:rsid w:val="001B7665"/>
    <w:rsid w:val="001C7F15"/>
    <w:rsid w:val="001E08A0"/>
    <w:rsid w:val="00236A3B"/>
    <w:rsid w:val="00246D06"/>
    <w:rsid w:val="00250248"/>
    <w:rsid w:val="0025370F"/>
    <w:rsid w:val="00260310"/>
    <w:rsid w:val="0026034D"/>
    <w:rsid w:val="00261932"/>
    <w:rsid w:val="002A222C"/>
    <w:rsid w:val="002C228E"/>
    <w:rsid w:val="002D290B"/>
    <w:rsid w:val="002D75B4"/>
    <w:rsid w:val="002F0BE9"/>
    <w:rsid w:val="002F1660"/>
    <w:rsid w:val="002F2E6E"/>
    <w:rsid w:val="002F36B8"/>
    <w:rsid w:val="002F5938"/>
    <w:rsid w:val="002F7D4E"/>
    <w:rsid w:val="00310C5D"/>
    <w:rsid w:val="0031395E"/>
    <w:rsid w:val="00320FB7"/>
    <w:rsid w:val="00321A3A"/>
    <w:rsid w:val="00340FDC"/>
    <w:rsid w:val="00345DB2"/>
    <w:rsid w:val="003541F1"/>
    <w:rsid w:val="00354DBF"/>
    <w:rsid w:val="00372089"/>
    <w:rsid w:val="003959CA"/>
    <w:rsid w:val="003B2725"/>
    <w:rsid w:val="003B274C"/>
    <w:rsid w:val="003C5350"/>
    <w:rsid w:val="003C58CF"/>
    <w:rsid w:val="003C5C0A"/>
    <w:rsid w:val="003D7749"/>
    <w:rsid w:val="003E1B9E"/>
    <w:rsid w:val="003E5DB0"/>
    <w:rsid w:val="004049A3"/>
    <w:rsid w:val="004067F6"/>
    <w:rsid w:val="004265E8"/>
    <w:rsid w:val="0043124B"/>
    <w:rsid w:val="004477C3"/>
    <w:rsid w:val="0045691A"/>
    <w:rsid w:val="004661C7"/>
    <w:rsid w:val="00480748"/>
    <w:rsid w:val="004842C7"/>
    <w:rsid w:val="00491508"/>
    <w:rsid w:val="004935BD"/>
    <w:rsid w:val="0049450D"/>
    <w:rsid w:val="00494AE4"/>
    <w:rsid w:val="004B74B6"/>
    <w:rsid w:val="004D4E95"/>
    <w:rsid w:val="004E4DD0"/>
    <w:rsid w:val="004E661B"/>
    <w:rsid w:val="004F3ED8"/>
    <w:rsid w:val="004F4039"/>
    <w:rsid w:val="004F742F"/>
    <w:rsid w:val="00513713"/>
    <w:rsid w:val="00517BE0"/>
    <w:rsid w:val="005336A1"/>
    <w:rsid w:val="00550B11"/>
    <w:rsid w:val="00552F57"/>
    <w:rsid w:val="005532D7"/>
    <w:rsid w:val="00555615"/>
    <w:rsid w:val="00557415"/>
    <w:rsid w:val="00560030"/>
    <w:rsid w:val="00564847"/>
    <w:rsid w:val="00582CAA"/>
    <w:rsid w:val="0058671A"/>
    <w:rsid w:val="005929B4"/>
    <w:rsid w:val="005A4337"/>
    <w:rsid w:val="005B1744"/>
    <w:rsid w:val="005B43EC"/>
    <w:rsid w:val="005B4AC9"/>
    <w:rsid w:val="005B7D0C"/>
    <w:rsid w:val="005C1560"/>
    <w:rsid w:val="005D0EF4"/>
    <w:rsid w:val="005D2573"/>
    <w:rsid w:val="005E3CF0"/>
    <w:rsid w:val="005F2350"/>
    <w:rsid w:val="005F40C5"/>
    <w:rsid w:val="0060503C"/>
    <w:rsid w:val="00606432"/>
    <w:rsid w:val="006455A1"/>
    <w:rsid w:val="006511F0"/>
    <w:rsid w:val="00660530"/>
    <w:rsid w:val="006673D2"/>
    <w:rsid w:val="00670738"/>
    <w:rsid w:val="00676102"/>
    <w:rsid w:val="006765C8"/>
    <w:rsid w:val="00693F4E"/>
    <w:rsid w:val="006A62DE"/>
    <w:rsid w:val="006D2FDD"/>
    <w:rsid w:val="006D7E21"/>
    <w:rsid w:val="006E5506"/>
    <w:rsid w:val="006E5DDE"/>
    <w:rsid w:val="006F4ED2"/>
    <w:rsid w:val="006F5CEC"/>
    <w:rsid w:val="00707EA6"/>
    <w:rsid w:val="0073513A"/>
    <w:rsid w:val="00747530"/>
    <w:rsid w:val="00752F8A"/>
    <w:rsid w:val="0076016D"/>
    <w:rsid w:val="00784839"/>
    <w:rsid w:val="00787C9A"/>
    <w:rsid w:val="007B2739"/>
    <w:rsid w:val="007B419D"/>
    <w:rsid w:val="007B6139"/>
    <w:rsid w:val="007C1D61"/>
    <w:rsid w:val="007D7237"/>
    <w:rsid w:val="007F7BF7"/>
    <w:rsid w:val="0081160D"/>
    <w:rsid w:val="0082260F"/>
    <w:rsid w:val="00822A5A"/>
    <w:rsid w:val="0084595D"/>
    <w:rsid w:val="00847E05"/>
    <w:rsid w:val="00850D7E"/>
    <w:rsid w:val="00852C41"/>
    <w:rsid w:val="0085307B"/>
    <w:rsid w:val="008620A7"/>
    <w:rsid w:val="00863D3F"/>
    <w:rsid w:val="00874CD8"/>
    <w:rsid w:val="00874E4D"/>
    <w:rsid w:val="00877258"/>
    <w:rsid w:val="00882F8B"/>
    <w:rsid w:val="00887D1F"/>
    <w:rsid w:val="00891D4D"/>
    <w:rsid w:val="008B0C4E"/>
    <w:rsid w:val="008B37D5"/>
    <w:rsid w:val="008B3B6A"/>
    <w:rsid w:val="008B4C56"/>
    <w:rsid w:val="008C3F7E"/>
    <w:rsid w:val="008D1450"/>
    <w:rsid w:val="008E71FF"/>
    <w:rsid w:val="008F7273"/>
    <w:rsid w:val="00903743"/>
    <w:rsid w:val="00910F10"/>
    <w:rsid w:val="0091414A"/>
    <w:rsid w:val="009152A0"/>
    <w:rsid w:val="00920081"/>
    <w:rsid w:val="009279BD"/>
    <w:rsid w:val="00931C10"/>
    <w:rsid w:val="009410F2"/>
    <w:rsid w:val="0095432E"/>
    <w:rsid w:val="00960FDE"/>
    <w:rsid w:val="00967DCE"/>
    <w:rsid w:val="00972659"/>
    <w:rsid w:val="00972B66"/>
    <w:rsid w:val="00973647"/>
    <w:rsid w:val="009758C0"/>
    <w:rsid w:val="00982F35"/>
    <w:rsid w:val="00984115"/>
    <w:rsid w:val="009850FB"/>
    <w:rsid w:val="0099287A"/>
    <w:rsid w:val="00996450"/>
    <w:rsid w:val="009A0441"/>
    <w:rsid w:val="009B0721"/>
    <w:rsid w:val="009B3234"/>
    <w:rsid w:val="009C2334"/>
    <w:rsid w:val="009E3660"/>
    <w:rsid w:val="009E7669"/>
    <w:rsid w:val="009F208B"/>
    <w:rsid w:val="00A0233F"/>
    <w:rsid w:val="00A062B5"/>
    <w:rsid w:val="00A10E6C"/>
    <w:rsid w:val="00A209A8"/>
    <w:rsid w:val="00A22D6A"/>
    <w:rsid w:val="00A25901"/>
    <w:rsid w:val="00A60410"/>
    <w:rsid w:val="00A86CB5"/>
    <w:rsid w:val="00AA2E75"/>
    <w:rsid w:val="00AB4C7C"/>
    <w:rsid w:val="00AD06C4"/>
    <w:rsid w:val="00B00303"/>
    <w:rsid w:val="00B03F92"/>
    <w:rsid w:val="00B06838"/>
    <w:rsid w:val="00B21442"/>
    <w:rsid w:val="00B21C62"/>
    <w:rsid w:val="00B5252A"/>
    <w:rsid w:val="00B538AC"/>
    <w:rsid w:val="00B5407F"/>
    <w:rsid w:val="00B575DD"/>
    <w:rsid w:val="00B75FBD"/>
    <w:rsid w:val="00B97456"/>
    <w:rsid w:val="00B9793C"/>
    <w:rsid w:val="00BA3118"/>
    <w:rsid w:val="00BB255E"/>
    <w:rsid w:val="00BB4EAA"/>
    <w:rsid w:val="00BC6D2F"/>
    <w:rsid w:val="00BC73FE"/>
    <w:rsid w:val="00BD12F3"/>
    <w:rsid w:val="00BE5630"/>
    <w:rsid w:val="00BF246D"/>
    <w:rsid w:val="00C16F4F"/>
    <w:rsid w:val="00C179F5"/>
    <w:rsid w:val="00C21645"/>
    <w:rsid w:val="00C227EF"/>
    <w:rsid w:val="00C401AB"/>
    <w:rsid w:val="00C40626"/>
    <w:rsid w:val="00C51360"/>
    <w:rsid w:val="00C613AA"/>
    <w:rsid w:val="00C65C3B"/>
    <w:rsid w:val="00C761A9"/>
    <w:rsid w:val="00C92485"/>
    <w:rsid w:val="00C959BB"/>
    <w:rsid w:val="00CB20BB"/>
    <w:rsid w:val="00CC49E9"/>
    <w:rsid w:val="00CD0CE3"/>
    <w:rsid w:val="00CE2C1D"/>
    <w:rsid w:val="00D021AC"/>
    <w:rsid w:val="00D050E0"/>
    <w:rsid w:val="00D137E3"/>
    <w:rsid w:val="00D2222D"/>
    <w:rsid w:val="00D34608"/>
    <w:rsid w:val="00D52C72"/>
    <w:rsid w:val="00D57A31"/>
    <w:rsid w:val="00D62A5C"/>
    <w:rsid w:val="00D75296"/>
    <w:rsid w:val="00D761E6"/>
    <w:rsid w:val="00D810C4"/>
    <w:rsid w:val="00DA5619"/>
    <w:rsid w:val="00DC0E4D"/>
    <w:rsid w:val="00DC1068"/>
    <w:rsid w:val="00DC152A"/>
    <w:rsid w:val="00DC21C6"/>
    <w:rsid w:val="00DC3594"/>
    <w:rsid w:val="00DD1D7D"/>
    <w:rsid w:val="00DD20F4"/>
    <w:rsid w:val="00DD367A"/>
    <w:rsid w:val="00DE43AA"/>
    <w:rsid w:val="00DF5BD5"/>
    <w:rsid w:val="00E11BD9"/>
    <w:rsid w:val="00E308BC"/>
    <w:rsid w:val="00E30985"/>
    <w:rsid w:val="00E35F23"/>
    <w:rsid w:val="00E40806"/>
    <w:rsid w:val="00E77724"/>
    <w:rsid w:val="00E82974"/>
    <w:rsid w:val="00E877C5"/>
    <w:rsid w:val="00E9221D"/>
    <w:rsid w:val="00E92C9E"/>
    <w:rsid w:val="00EB5A3E"/>
    <w:rsid w:val="00EB7CC9"/>
    <w:rsid w:val="00EB7D1F"/>
    <w:rsid w:val="00EC3D4D"/>
    <w:rsid w:val="00EE262A"/>
    <w:rsid w:val="00EF3E20"/>
    <w:rsid w:val="00F02860"/>
    <w:rsid w:val="00F03E98"/>
    <w:rsid w:val="00F105AE"/>
    <w:rsid w:val="00F32591"/>
    <w:rsid w:val="00F370BE"/>
    <w:rsid w:val="00F46320"/>
    <w:rsid w:val="00F51B56"/>
    <w:rsid w:val="00F65DF3"/>
    <w:rsid w:val="00FA0278"/>
    <w:rsid w:val="00FA327F"/>
    <w:rsid w:val="00FC53FE"/>
    <w:rsid w:val="00FC5625"/>
    <w:rsid w:val="00FC638D"/>
    <w:rsid w:val="00FC7546"/>
    <w:rsid w:val="00FE0313"/>
    <w:rsid w:val="00FE0B16"/>
    <w:rsid w:val="00FE6C57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15FD48"/>
  <w14:defaultImageDpi w14:val="0"/>
  <w15:docId w15:val="{7A3A9E3D-ED5D-45E0-85E4-6FC0131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1250BA"/>
    <w:rPr>
      <w:sz w:val="22"/>
      <w:szCs w:val="22"/>
      <w:lang w:eastAsia="en-US"/>
    </w:rPr>
  </w:style>
  <w:style w:type="character" w:customStyle="1" w:styleId="hint">
    <w:name w:val="hint"/>
    <w:uiPriority w:val="99"/>
    <w:rsid w:val="001250BA"/>
  </w:style>
  <w:style w:type="character" w:customStyle="1" w:styleId="phonetics">
    <w:name w:val="phonetics"/>
    <w:uiPriority w:val="99"/>
    <w:rsid w:val="001250BA"/>
  </w:style>
  <w:style w:type="paragraph" w:styleId="Listenabsatz">
    <w:name w:val="List Paragraph"/>
    <w:basedOn w:val="Standard"/>
    <w:uiPriority w:val="99"/>
    <w:qFormat/>
    <w:rsid w:val="00D76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E56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E563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1989</Words>
  <Characters>12535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75 Jahre Warschauer Aufstand 75 lat Powstania Warszawskiego</vt:lpstr>
    </vt:vector>
  </TitlesOfParts>
  <Company>Mitteldeutscher Rundfunk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 Jahre Warschauer Aufstand 75 lat Powstania Warszawskiego</dc:title>
  <dc:subject/>
  <dc:creator>Holger Lühmann</dc:creator>
  <cp:keywords/>
  <dc:description/>
  <cp:lastModifiedBy>Anna Władyka</cp:lastModifiedBy>
  <cp:revision>11</cp:revision>
  <cp:lastPrinted>2020-04-11T09:37:00Z</cp:lastPrinted>
  <dcterms:created xsi:type="dcterms:W3CDTF">2020-04-14T15:46:00Z</dcterms:created>
  <dcterms:modified xsi:type="dcterms:W3CDTF">2020-04-18T13:08:00Z</dcterms:modified>
</cp:coreProperties>
</file>